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1042" w14:textId="37EC71F2" w:rsidR="00F9619F" w:rsidRPr="00FA74A3" w:rsidRDefault="004B7200" w:rsidP="00FA74A3">
      <w:pPr>
        <w:ind w:left="101" w:right="-14"/>
        <w:rPr>
          <w:rFonts w:eastAsia="Cambria"/>
        </w:rPr>
      </w:pPr>
      <w:r w:rsidRPr="00FA74A3">
        <w:rPr>
          <w:rFonts w:eastAsia="Cambria"/>
          <w:b/>
          <w:bCs/>
        </w:rPr>
        <w:t>Current P</w:t>
      </w:r>
      <w:r w:rsidR="00B307C7" w:rsidRPr="00FA74A3">
        <w:rPr>
          <w:rFonts w:eastAsia="Cambria"/>
          <w:b/>
          <w:bCs/>
        </w:rPr>
        <w:t xml:space="preserve">osition </w:t>
      </w:r>
    </w:p>
    <w:p w14:paraId="7535977A" w14:textId="67156E05" w:rsidR="00787061" w:rsidRPr="00FA74A3" w:rsidRDefault="006078E5" w:rsidP="00FA74A3">
      <w:pPr>
        <w:ind w:left="360" w:right="-14" w:hanging="259"/>
        <w:rPr>
          <w:rFonts w:eastAsia="Cambria"/>
        </w:rPr>
      </w:pPr>
      <w:r w:rsidRPr="00FA74A3">
        <w:rPr>
          <w:rFonts w:eastAsia="Cambria"/>
        </w:rPr>
        <w:t xml:space="preserve">Lead </w:t>
      </w:r>
      <w:r w:rsidR="00AA0635" w:rsidRPr="00FA74A3">
        <w:rPr>
          <w:rFonts w:eastAsia="Cambria"/>
        </w:rPr>
        <w:t xml:space="preserve">Ecosystem </w:t>
      </w:r>
      <w:r w:rsidR="00701865" w:rsidRPr="00FA74A3">
        <w:rPr>
          <w:rFonts w:eastAsia="Cambria"/>
        </w:rPr>
        <w:t>Ecologist</w:t>
      </w:r>
      <w:r w:rsidR="00B307C7" w:rsidRPr="00FA74A3">
        <w:rPr>
          <w:rFonts w:eastAsia="Cambria"/>
        </w:rPr>
        <w:t xml:space="preserve">, </w:t>
      </w:r>
      <w:r w:rsidR="00581796" w:rsidRPr="00FA74A3">
        <w:rPr>
          <w:rFonts w:eastAsia="Cambria"/>
        </w:rPr>
        <w:t xml:space="preserve">Puget Sound Institute, </w:t>
      </w:r>
      <w:r w:rsidR="00B307C7" w:rsidRPr="00FA74A3">
        <w:rPr>
          <w:rFonts w:eastAsia="Cambria"/>
        </w:rPr>
        <w:t>University of Washington Tacoma</w:t>
      </w:r>
      <w:r w:rsidR="00FA74A3">
        <w:rPr>
          <w:rFonts w:eastAsia="Cambria"/>
        </w:rPr>
        <w:t xml:space="preserve"> </w:t>
      </w:r>
      <w:r w:rsidR="00B307C7" w:rsidRPr="00FA74A3">
        <w:rPr>
          <w:rFonts w:eastAsia="Cambria"/>
        </w:rPr>
        <w:t>(2012</w:t>
      </w:r>
      <w:r w:rsidR="00B307C7" w:rsidRPr="00FA74A3">
        <w:rPr>
          <w:rFonts w:eastAsia="Cambria"/>
          <w:w w:val="33"/>
        </w:rPr>
        <w:t>-­</w:t>
      </w:r>
      <w:r w:rsidR="00B307C7" w:rsidRPr="00FA74A3">
        <w:rPr>
          <w:rFonts w:eastAsia="Calibri"/>
          <w:w w:val="33"/>
        </w:rPr>
        <w:t>‐</w:t>
      </w:r>
      <w:r w:rsidR="00EC2E38" w:rsidRPr="00FA74A3">
        <w:t>present</w:t>
      </w:r>
      <w:r w:rsidR="00B307C7" w:rsidRPr="00FA74A3">
        <w:rPr>
          <w:rFonts w:eastAsia="Cambria"/>
        </w:rPr>
        <w:t xml:space="preserve">) </w:t>
      </w:r>
    </w:p>
    <w:p w14:paraId="2379BDBC" w14:textId="0F04ACE8" w:rsidR="00701865" w:rsidRPr="00FA74A3" w:rsidRDefault="00787061" w:rsidP="00FA74A3">
      <w:pPr>
        <w:ind w:left="360" w:right="-14" w:hanging="259"/>
        <w:rPr>
          <w:rFonts w:eastAsia="Cambria"/>
        </w:rPr>
      </w:pPr>
      <w:r w:rsidRPr="00FA74A3">
        <w:rPr>
          <w:rFonts w:eastAsia="Cambria"/>
        </w:rPr>
        <w:t>Managing Director, Ocean Modeling Forum (2014-present)</w:t>
      </w:r>
    </w:p>
    <w:p w14:paraId="2C5273F8" w14:textId="77777777" w:rsidR="005703BC" w:rsidRPr="00FA74A3" w:rsidRDefault="005703BC" w:rsidP="00FA74A3">
      <w:pPr>
        <w:ind w:left="100" w:right="-20"/>
        <w:rPr>
          <w:rFonts w:eastAsia="Cambria"/>
          <w:b/>
        </w:rPr>
      </w:pPr>
    </w:p>
    <w:p w14:paraId="15E197B2" w14:textId="45A1B123" w:rsidR="008501B6" w:rsidRPr="00FA74A3" w:rsidRDefault="007E1627" w:rsidP="00FA74A3">
      <w:pPr>
        <w:ind w:left="100" w:right="-20"/>
        <w:rPr>
          <w:rFonts w:eastAsia="Cambria"/>
        </w:rPr>
      </w:pPr>
      <w:r w:rsidRPr="00FA74A3">
        <w:rPr>
          <w:rFonts w:eastAsia="Cambria"/>
          <w:b/>
          <w:bCs/>
        </w:rPr>
        <w:t>Previous</w:t>
      </w:r>
      <w:r w:rsidR="008501B6" w:rsidRPr="00FA74A3">
        <w:rPr>
          <w:rFonts w:eastAsia="Cambria"/>
          <w:b/>
          <w:bCs/>
        </w:rPr>
        <w:t xml:space="preserve"> Positions</w:t>
      </w:r>
    </w:p>
    <w:p w14:paraId="0A8550F3" w14:textId="77777777" w:rsidR="008501B6" w:rsidRPr="00FA74A3" w:rsidRDefault="008501B6" w:rsidP="00FA74A3">
      <w:pPr>
        <w:ind w:left="360" w:right="173" w:hanging="259"/>
        <w:rPr>
          <w:rFonts w:eastAsia="Cambria"/>
        </w:rPr>
      </w:pPr>
      <w:r w:rsidRPr="00FA74A3">
        <w:rPr>
          <w:rFonts w:eastAsia="Cambria"/>
        </w:rPr>
        <w:t>National Research Council Postdoctoral Researcher, Northwest Fisherie</w:t>
      </w:r>
      <w:r w:rsidRPr="00FA74A3">
        <w:rPr>
          <w:rFonts w:eastAsia="Cambria"/>
          <w:spacing w:val="1"/>
        </w:rPr>
        <w:t>s</w:t>
      </w:r>
      <w:r w:rsidRPr="00FA74A3">
        <w:rPr>
          <w:rFonts w:eastAsia="Cambria"/>
        </w:rPr>
        <w:t xml:space="preserve"> Science Center, NOAA, Seattle, WA (2009</w:t>
      </w:r>
      <w:r w:rsidRPr="00FA74A3">
        <w:rPr>
          <w:rFonts w:eastAsia="Cambria"/>
          <w:w w:val="33"/>
        </w:rPr>
        <w:t>-­</w:t>
      </w:r>
      <w:r w:rsidRPr="00FA74A3">
        <w:rPr>
          <w:rFonts w:eastAsia="Calibri"/>
          <w:w w:val="33"/>
        </w:rPr>
        <w:t>‐</w:t>
      </w:r>
      <w:r w:rsidRPr="00FA74A3">
        <w:rPr>
          <w:rFonts w:eastAsia="Cambria"/>
        </w:rPr>
        <w:t>2012). Advisor: Phil Levin</w:t>
      </w:r>
    </w:p>
    <w:p w14:paraId="377F201E" w14:textId="77777777" w:rsidR="008501B6" w:rsidRPr="00FA74A3" w:rsidRDefault="008501B6" w:rsidP="00FA74A3">
      <w:pPr>
        <w:ind w:left="100" w:right="-20"/>
        <w:rPr>
          <w:rFonts w:eastAsia="Cambria"/>
          <w:b/>
          <w:bCs/>
        </w:rPr>
      </w:pPr>
    </w:p>
    <w:p w14:paraId="7A4DF011" w14:textId="77777777" w:rsidR="006E3F54" w:rsidRPr="00FA74A3" w:rsidRDefault="006E3F54" w:rsidP="00FA74A3">
      <w:pPr>
        <w:ind w:left="101" w:right="-14"/>
        <w:rPr>
          <w:rFonts w:eastAsia="Cambria"/>
        </w:rPr>
      </w:pPr>
      <w:r w:rsidRPr="00FA74A3">
        <w:rPr>
          <w:rFonts w:eastAsia="Cambria"/>
          <w:b/>
          <w:bCs/>
        </w:rPr>
        <w:t xml:space="preserve">Education </w:t>
      </w:r>
    </w:p>
    <w:p w14:paraId="5EF931D9" w14:textId="2ED4E001" w:rsidR="006E3F54" w:rsidRPr="00FA74A3" w:rsidRDefault="006E3F54" w:rsidP="00FA74A3">
      <w:pPr>
        <w:ind w:left="100" w:right="-20"/>
        <w:rPr>
          <w:rFonts w:eastAsia="Cambria"/>
          <w:sz w:val="9"/>
          <w:szCs w:val="9"/>
        </w:rPr>
      </w:pPr>
      <w:r w:rsidRPr="00FA74A3">
        <w:rPr>
          <w:rFonts w:eastAsia="Cambria"/>
          <w:b/>
          <w:bCs/>
          <w:w w:val="106"/>
          <w:sz w:val="9"/>
          <w:szCs w:val="9"/>
        </w:rPr>
        <w:t xml:space="preserve"> </w:t>
      </w:r>
      <w:r w:rsidRPr="00FA74A3">
        <w:rPr>
          <w:rFonts w:eastAsia="Cambria"/>
        </w:rPr>
        <w:t xml:space="preserve">B.A. in Political Science with Honors and a Minor in English, </w:t>
      </w:r>
      <w:r w:rsidRPr="00FA74A3">
        <w:rPr>
          <w:rFonts w:eastAsia="Cambria"/>
        </w:rPr>
        <w:tab/>
      </w:r>
      <w:r w:rsidRPr="00FA74A3">
        <w:rPr>
          <w:rFonts w:eastAsia="Cambria"/>
        </w:rPr>
        <w:tab/>
      </w:r>
      <w:r w:rsidRPr="00FA74A3">
        <w:rPr>
          <w:rFonts w:eastAsia="Cambria"/>
        </w:rPr>
        <w:tab/>
      </w:r>
      <w:r w:rsidRPr="00FA74A3">
        <w:rPr>
          <w:rFonts w:eastAsia="Cambria"/>
        </w:rPr>
        <w:tab/>
        <w:t>University of California, Berkeley (198</w:t>
      </w:r>
      <w:r w:rsidRPr="00FA74A3">
        <w:rPr>
          <w:rFonts w:eastAsia="Cambria"/>
          <w:spacing w:val="1"/>
        </w:rPr>
        <w:t>9</w:t>
      </w:r>
      <w:r w:rsidRPr="00FA74A3">
        <w:rPr>
          <w:rFonts w:eastAsia="Cambria"/>
          <w:w w:val="33"/>
        </w:rPr>
        <w:t>-­</w:t>
      </w:r>
      <w:r w:rsidRPr="00FA74A3">
        <w:rPr>
          <w:rFonts w:eastAsia="Calibri"/>
          <w:w w:val="33"/>
        </w:rPr>
        <w:t>‐</w:t>
      </w:r>
      <w:r w:rsidRPr="00FA74A3">
        <w:rPr>
          <w:rFonts w:eastAsia="Cambria"/>
        </w:rPr>
        <w:t xml:space="preserve">1992) </w:t>
      </w:r>
    </w:p>
    <w:p w14:paraId="3324ACF9" w14:textId="77777777" w:rsidR="001031C0" w:rsidRPr="00FA74A3" w:rsidRDefault="006E3F54" w:rsidP="00FA74A3">
      <w:pPr>
        <w:ind w:left="360" w:right="634" w:hanging="259"/>
        <w:rPr>
          <w:rFonts w:eastAsia="Cambria"/>
        </w:rPr>
      </w:pPr>
      <w:r w:rsidRPr="00FA74A3">
        <w:rPr>
          <w:rFonts w:eastAsia="Cambria"/>
        </w:rPr>
        <w:t>B.S. in Wildlife Science with Honors and a Minor in Quant</w:t>
      </w:r>
      <w:r w:rsidRPr="00FA74A3">
        <w:rPr>
          <w:rFonts w:eastAsia="Cambria"/>
          <w:spacing w:val="-1"/>
        </w:rPr>
        <w:t>i</w:t>
      </w:r>
      <w:r w:rsidRPr="00FA74A3">
        <w:rPr>
          <w:rFonts w:eastAsia="Cambria"/>
        </w:rPr>
        <w:t>tative Science,</w:t>
      </w:r>
      <w:r w:rsidRPr="00FA74A3">
        <w:rPr>
          <w:rFonts w:eastAsia="Cambria"/>
          <w:spacing w:val="53"/>
        </w:rPr>
        <w:t xml:space="preserve"> </w:t>
      </w:r>
      <w:r w:rsidRPr="00FA74A3">
        <w:rPr>
          <w:rFonts w:eastAsia="Cambria"/>
          <w:spacing w:val="53"/>
        </w:rPr>
        <w:tab/>
      </w:r>
      <w:r w:rsidRPr="00FA74A3">
        <w:rPr>
          <w:rFonts w:eastAsia="Cambria"/>
        </w:rPr>
        <w:t>University of Washington (1999</w:t>
      </w:r>
      <w:r w:rsidRPr="00FA74A3">
        <w:rPr>
          <w:rFonts w:eastAsia="Cambria"/>
          <w:w w:val="33"/>
        </w:rPr>
        <w:t>-­</w:t>
      </w:r>
      <w:r w:rsidRPr="00FA74A3">
        <w:rPr>
          <w:rFonts w:eastAsia="Calibri"/>
          <w:w w:val="33"/>
        </w:rPr>
        <w:t>‐</w:t>
      </w:r>
      <w:r w:rsidRPr="00FA74A3">
        <w:rPr>
          <w:rFonts w:eastAsia="Cambria"/>
        </w:rPr>
        <w:t>2002)</w:t>
      </w:r>
    </w:p>
    <w:p w14:paraId="5186CA5A" w14:textId="210C8960" w:rsidR="006E3F54" w:rsidRPr="00FA74A3" w:rsidRDefault="005C7CA4" w:rsidP="00FA74A3">
      <w:pPr>
        <w:ind w:left="360" w:right="634" w:hanging="259"/>
        <w:rPr>
          <w:rFonts w:eastAsia="Cambria"/>
        </w:rPr>
      </w:pPr>
      <w:r w:rsidRPr="00FA74A3">
        <w:rPr>
          <w:rFonts w:eastAsia="Cambria"/>
        </w:rPr>
        <w:t xml:space="preserve">Ph.D. in Zoology and Urban Ecology, </w:t>
      </w:r>
      <w:r w:rsidR="006E3F54" w:rsidRPr="00FA74A3">
        <w:rPr>
          <w:rFonts w:eastAsia="Cambria"/>
        </w:rPr>
        <w:t>University of Washington (2002</w:t>
      </w:r>
      <w:r w:rsidR="006E3F54" w:rsidRPr="00FA74A3">
        <w:rPr>
          <w:rFonts w:eastAsia="Cambria"/>
          <w:w w:val="33"/>
        </w:rPr>
        <w:t>-­</w:t>
      </w:r>
      <w:r w:rsidR="006E3F54" w:rsidRPr="00FA74A3">
        <w:rPr>
          <w:rFonts w:eastAsia="Calibri"/>
          <w:w w:val="33"/>
        </w:rPr>
        <w:t>‐</w:t>
      </w:r>
      <w:r w:rsidR="006E3F54" w:rsidRPr="00FA74A3">
        <w:rPr>
          <w:rFonts w:eastAsia="Cambria"/>
        </w:rPr>
        <w:t xml:space="preserve">2009). </w:t>
      </w:r>
    </w:p>
    <w:p w14:paraId="3B0DC619" w14:textId="77777777" w:rsidR="006E3F54" w:rsidRPr="00FA74A3" w:rsidRDefault="006E3F54" w:rsidP="005703BC">
      <w:pPr>
        <w:spacing w:before="2"/>
        <w:ind w:right="-20"/>
        <w:rPr>
          <w:rFonts w:eastAsia="Cambria"/>
          <w:b/>
        </w:rPr>
      </w:pPr>
    </w:p>
    <w:p w14:paraId="770F2360" w14:textId="051383C5" w:rsidR="00AE4009" w:rsidRPr="00FA74A3" w:rsidRDefault="006922CB" w:rsidP="005703BC">
      <w:pPr>
        <w:spacing w:before="2"/>
        <w:ind w:right="-20"/>
        <w:rPr>
          <w:rFonts w:eastAsia="Cambria"/>
          <w:b/>
        </w:rPr>
      </w:pPr>
      <w:r w:rsidRPr="00FA74A3">
        <w:rPr>
          <w:rFonts w:eastAsia="Cambria"/>
          <w:b/>
        </w:rPr>
        <w:t>Current Awards</w:t>
      </w:r>
    </w:p>
    <w:p w14:paraId="1536BA02" w14:textId="614D02AF" w:rsidR="00873E27" w:rsidRPr="00FA74A3" w:rsidRDefault="00873E27" w:rsidP="00873E27">
      <w:pPr>
        <w:tabs>
          <w:tab w:val="left" w:pos="2085"/>
          <w:tab w:val="left" w:pos="3600"/>
          <w:tab w:val="left" w:pos="5145"/>
          <w:tab w:val="left" w:pos="6845"/>
          <w:tab w:val="left" w:pos="8550"/>
        </w:tabs>
        <w:rPr>
          <w:b/>
          <w:bCs/>
          <w:color w:val="000000"/>
          <w:sz w:val="21"/>
        </w:rPr>
      </w:pPr>
      <w:r w:rsidRPr="00FA74A3">
        <w:rPr>
          <w:b/>
          <w:bCs/>
          <w:color w:val="000000"/>
          <w:sz w:val="21"/>
        </w:rPr>
        <w:t>Funding Source</w:t>
      </w:r>
      <w:r w:rsidRPr="00FA74A3">
        <w:rPr>
          <w:b/>
          <w:bCs/>
          <w:color w:val="000000"/>
          <w:sz w:val="21"/>
        </w:rPr>
        <w:tab/>
      </w:r>
      <w:r w:rsidRPr="00FA74A3">
        <w:rPr>
          <w:b/>
          <w:bCs/>
          <w:color w:val="000000"/>
          <w:sz w:val="21"/>
        </w:rPr>
        <w:tab/>
        <w:t xml:space="preserve">Dates       </w:t>
      </w:r>
      <w:r w:rsidRPr="00FA74A3">
        <w:rPr>
          <w:b/>
          <w:bCs/>
          <w:color w:val="000000"/>
          <w:sz w:val="21"/>
        </w:rPr>
        <w:tab/>
        <w:t>Principal Investigator Amount</w:t>
      </w:r>
    </w:p>
    <w:p w14:paraId="48BDA026" w14:textId="570A5BCE" w:rsidR="003B2523" w:rsidRDefault="003B2523" w:rsidP="00DD06AF">
      <w:pPr>
        <w:tabs>
          <w:tab w:val="left" w:pos="2085"/>
          <w:tab w:val="left" w:pos="3600"/>
          <w:tab w:val="left" w:pos="4590"/>
          <w:tab w:val="left" w:pos="5145"/>
          <w:tab w:val="left" w:pos="6845"/>
          <w:tab w:val="left" w:pos="7290"/>
          <w:tab w:val="left" w:pos="8550"/>
        </w:tabs>
        <w:rPr>
          <w:color w:val="000000"/>
          <w:sz w:val="21"/>
        </w:rPr>
      </w:pPr>
      <w:r>
        <w:rPr>
          <w:color w:val="000000"/>
          <w:sz w:val="21"/>
        </w:rPr>
        <w:t>Washington Sea Grant</w:t>
      </w:r>
      <w:r>
        <w:rPr>
          <w:color w:val="000000"/>
          <w:sz w:val="21"/>
        </w:rPr>
        <w:tab/>
      </w:r>
      <w:r>
        <w:rPr>
          <w:color w:val="000000"/>
          <w:sz w:val="21"/>
        </w:rPr>
        <w:tab/>
        <w:t>2/20-1/23</w:t>
      </w:r>
      <w:r>
        <w:rPr>
          <w:color w:val="000000"/>
          <w:sz w:val="21"/>
        </w:rPr>
        <w:tab/>
      </w:r>
      <w:r>
        <w:rPr>
          <w:color w:val="000000"/>
          <w:sz w:val="21"/>
        </w:rPr>
        <w:tab/>
        <w:t>Francis</w:t>
      </w:r>
      <w:r>
        <w:rPr>
          <w:color w:val="000000"/>
          <w:sz w:val="21"/>
        </w:rPr>
        <w:tab/>
      </w:r>
      <w:r>
        <w:rPr>
          <w:color w:val="000000"/>
          <w:sz w:val="21"/>
        </w:rPr>
        <w:tab/>
        <w:t>$277,878</w:t>
      </w:r>
    </w:p>
    <w:p w14:paraId="295E46AF" w14:textId="6AB70AA4" w:rsidR="008D0CED" w:rsidRPr="00FA74A3" w:rsidRDefault="008D0CED" w:rsidP="008D0CED">
      <w:pPr>
        <w:tabs>
          <w:tab w:val="left" w:pos="2085"/>
          <w:tab w:val="left" w:pos="3600"/>
          <w:tab w:val="left" w:pos="4590"/>
          <w:tab w:val="left" w:pos="5145"/>
          <w:tab w:val="left" w:pos="6845"/>
          <w:tab w:val="left" w:pos="7290"/>
          <w:tab w:val="left" w:pos="8550"/>
        </w:tabs>
        <w:rPr>
          <w:color w:val="000000"/>
          <w:sz w:val="21"/>
        </w:rPr>
      </w:pPr>
      <w:r w:rsidRPr="00FA74A3">
        <w:rPr>
          <w:color w:val="000000"/>
          <w:sz w:val="21"/>
        </w:rPr>
        <w:t>Packard Foundation</w:t>
      </w:r>
      <w:r w:rsidR="00CB18C7">
        <w:rPr>
          <w:color w:val="000000"/>
          <w:sz w:val="21"/>
        </w:rPr>
        <w:t xml:space="preserve"> – OMF4</w:t>
      </w:r>
      <w:r w:rsidRPr="00FA74A3">
        <w:rPr>
          <w:color w:val="000000"/>
          <w:sz w:val="21"/>
        </w:rPr>
        <w:tab/>
      </w:r>
      <w:r>
        <w:rPr>
          <w:color w:val="000000"/>
          <w:sz w:val="21"/>
        </w:rPr>
        <w:t>1/19-4/22</w:t>
      </w:r>
      <w:r w:rsidRPr="00FA74A3">
        <w:rPr>
          <w:color w:val="000000"/>
          <w:sz w:val="21"/>
        </w:rPr>
        <w:tab/>
      </w:r>
      <w:r>
        <w:rPr>
          <w:color w:val="000000"/>
          <w:sz w:val="21"/>
        </w:rPr>
        <w:tab/>
        <w:t>Punt*</w:t>
      </w:r>
      <w:r w:rsidRPr="00FA74A3">
        <w:rPr>
          <w:color w:val="000000"/>
          <w:sz w:val="21"/>
        </w:rPr>
        <w:tab/>
      </w:r>
      <w:r w:rsidRPr="00FA74A3">
        <w:rPr>
          <w:color w:val="000000"/>
          <w:sz w:val="21"/>
        </w:rPr>
        <w:tab/>
        <w:t>$</w:t>
      </w:r>
      <w:r>
        <w:rPr>
          <w:color w:val="000000"/>
          <w:sz w:val="21"/>
        </w:rPr>
        <w:t>500</w:t>
      </w:r>
      <w:r w:rsidRPr="00FA74A3">
        <w:rPr>
          <w:color w:val="000000"/>
          <w:sz w:val="21"/>
        </w:rPr>
        <w:t>,000</w:t>
      </w:r>
      <w:r w:rsidRPr="00FA74A3">
        <w:rPr>
          <w:color w:val="000000"/>
          <w:sz w:val="21"/>
        </w:rPr>
        <w:tab/>
      </w:r>
      <w:r w:rsidRPr="00FA74A3">
        <w:rPr>
          <w:color w:val="000000"/>
          <w:sz w:val="21"/>
        </w:rPr>
        <w:tab/>
      </w:r>
      <w:r w:rsidRPr="00FA74A3">
        <w:rPr>
          <w:color w:val="000000"/>
          <w:sz w:val="21"/>
        </w:rPr>
        <w:tab/>
      </w:r>
    </w:p>
    <w:p w14:paraId="66E48825" w14:textId="77777777" w:rsidR="00CB18C7" w:rsidRDefault="00CB18C7" w:rsidP="00CB18C7">
      <w:pPr>
        <w:tabs>
          <w:tab w:val="left" w:pos="2085"/>
          <w:tab w:val="left" w:pos="3600"/>
          <w:tab w:val="left" w:pos="4590"/>
          <w:tab w:val="left" w:pos="5145"/>
          <w:tab w:val="left" w:pos="6845"/>
          <w:tab w:val="left" w:pos="7290"/>
          <w:tab w:val="left" w:pos="8550"/>
        </w:tabs>
        <w:rPr>
          <w:color w:val="000000"/>
          <w:sz w:val="21"/>
        </w:rPr>
      </w:pPr>
      <w:proofErr w:type="spellStart"/>
      <w:r w:rsidRPr="00FA74A3">
        <w:rPr>
          <w:color w:val="000000"/>
          <w:sz w:val="21"/>
        </w:rPr>
        <w:t>Lenfest</w:t>
      </w:r>
      <w:proofErr w:type="spellEnd"/>
      <w:r w:rsidRPr="00FA74A3">
        <w:rPr>
          <w:color w:val="000000"/>
          <w:sz w:val="21"/>
        </w:rPr>
        <w:t xml:space="preserve"> Ocean Program</w:t>
      </w:r>
      <w:r w:rsidRPr="00FA74A3">
        <w:rPr>
          <w:color w:val="000000"/>
          <w:sz w:val="21"/>
        </w:rPr>
        <w:tab/>
      </w:r>
      <w:r>
        <w:rPr>
          <w:color w:val="000000"/>
          <w:sz w:val="21"/>
        </w:rPr>
        <w:tab/>
      </w:r>
      <w:r w:rsidRPr="00FA74A3">
        <w:rPr>
          <w:color w:val="000000"/>
          <w:sz w:val="21"/>
        </w:rPr>
        <w:t>11/17-</w:t>
      </w:r>
      <w:r>
        <w:rPr>
          <w:color w:val="000000"/>
          <w:sz w:val="21"/>
        </w:rPr>
        <w:t>3/22</w:t>
      </w:r>
      <w:r>
        <w:rPr>
          <w:color w:val="000000"/>
          <w:sz w:val="21"/>
        </w:rPr>
        <w:tab/>
      </w:r>
      <w:r w:rsidRPr="00FA74A3">
        <w:rPr>
          <w:color w:val="000000"/>
          <w:sz w:val="21"/>
        </w:rPr>
        <w:tab/>
        <w:t>Punt</w:t>
      </w:r>
      <w:r>
        <w:rPr>
          <w:color w:val="000000"/>
          <w:sz w:val="21"/>
        </w:rPr>
        <w:t>*</w:t>
      </w:r>
      <w:r w:rsidRPr="00FA74A3">
        <w:rPr>
          <w:color w:val="000000"/>
          <w:sz w:val="21"/>
        </w:rPr>
        <w:tab/>
      </w:r>
      <w:r w:rsidRPr="00FA74A3">
        <w:rPr>
          <w:color w:val="000000"/>
          <w:sz w:val="21"/>
        </w:rPr>
        <w:tab/>
        <w:t>$583,000</w:t>
      </w:r>
    </w:p>
    <w:p w14:paraId="2B0A563C" w14:textId="77777777" w:rsidR="00CB18C7" w:rsidRPr="00FA74A3" w:rsidRDefault="00CB18C7" w:rsidP="00CB18C7">
      <w:pPr>
        <w:tabs>
          <w:tab w:val="left" w:pos="2085"/>
          <w:tab w:val="left" w:pos="3600"/>
          <w:tab w:val="left" w:pos="4590"/>
          <w:tab w:val="left" w:pos="5145"/>
          <w:tab w:val="left" w:pos="6845"/>
          <w:tab w:val="left" w:pos="7290"/>
          <w:tab w:val="left" w:pos="8550"/>
        </w:tabs>
        <w:rPr>
          <w:color w:val="000000"/>
          <w:sz w:val="21"/>
        </w:rPr>
      </w:pPr>
      <w:r>
        <w:rPr>
          <w:color w:val="000000"/>
          <w:sz w:val="21"/>
        </w:rPr>
        <w:t>Puget Sound Institute</w:t>
      </w:r>
      <w:r>
        <w:rPr>
          <w:color w:val="000000"/>
          <w:sz w:val="21"/>
        </w:rPr>
        <w:tab/>
      </w:r>
      <w:r>
        <w:rPr>
          <w:color w:val="000000"/>
          <w:sz w:val="21"/>
        </w:rPr>
        <w:tab/>
        <w:t>10/17 – 9/21</w:t>
      </w:r>
      <w:r>
        <w:rPr>
          <w:color w:val="000000"/>
          <w:sz w:val="21"/>
        </w:rPr>
        <w:tab/>
        <w:t>Baker</w:t>
      </w:r>
      <w:r>
        <w:rPr>
          <w:color w:val="000000"/>
          <w:sz w:val="21"/>
        </w:rPr>
        <w:tab/>
      </w:r>
      <w:r>
        <w:rPr>
          <w:color w:val="000000"/>
          <w:sz w:val="21"/>
        </w:rPr>
        <w:tab/>
        <w:t>$4,400,000</w:t>
      </w:r>
    </w:p>
    <w:p w14:paraId="4AB1E87E" w14:textId="11F98217" w:rsidR="00DD06AF" w:rsidRPr="00FA74A3" w:rsidRDefault="007E1627" w:rsidP="00DD06AF">
      <w:pPr>
        <w:tabs>
          <w:tab w:val="left" w:pos="2085"/>
          <w:tab w:val="left" w:pos="3600"/>
          <w:tab w:val="left" w:pos="4590"/>
          <w:tab w:val="left" w:pos="5145"/>
          <w:tab w:val="left" w:pos="6845"/>
          <w:tab w:val="left" w:pos="7290"/>
          <w:tab w:val="left" w:pos="8550"/>
        </w:tabs>
        <w:rPr>
          <w:color w:val="000000"/>
          <w:sz w:val="21"/>
        </w:rPr>
      </w:pPr>
      <w:r w:rsidRPr="00FA74A3">
        <w:rPr>
          <w:color w:val="000000"/>
          <w:sz w:val="21"/>
        </w:rPr>
        <w:t>Packard Foundation</w:t>
      </w:r>
      <w:r w:rsidR="00CB18C7">
        <w:rPr>
          <w:color w:val="000000"/>
          <w:sz w:val="21"/>
        </w:rPr>
        <w:t xml:space="preserve"> – OMF3</w:t>
      </w:r>
      <w:r w:rsidRPr="00FA74A3">
        <w:rPr>
          <w:color w:val="000000"/>
          <w:sz w:val="21"/>
        </w:rPr>
        <w:tab/>
        <w:t>3/19-</w:t>
      </w:r>
      <w:r w:rsidR="008D0CED">
        <w:rPr>
          <w:color w:val="000000"/>
          <w:sz w:val="21"/>
        </w:rPr>
        <w:t>6</w:t>
      </w:r>
      <w:r w:rsidRPr="00FA74A3">
        <w:rPr>
          <w:color w:val="000000"/>
          <w:sz w:val="21"/>
        </w:rPr>
        <w:t>/2</w:t>
      </w:r>
      <w:r w:rsidR="008D0CED">
        <w:rPr>
          <w:color w:val="000000"/>
          <w:sz w:val="21"/>
        </w:rPr>
        <w:t>1</w:t>
      </w:r>
      <w:r w:rsidRPr="00FA74A3">
        <w:rPr>
          <w:color w:val="000000"/>
          <w:sz w:val="21"/>
        </w:rPr>
        <w:tab/>
      </w:r>
      <w:r w:rsidR="00FA74A3">
        <w:rPr>
          <w:color w:val="000000"/>
          <w:sz w:val="21"/>
        </w:rPr>
        <w:tab/>
      </w:r>
      <w:r w:rsidR="008D0CED">
        <w:rPr>
          <w:color w:val="000000"/>
          <w:sz w:val="21"/>
        </w:rPr>
        <w:t>Punt*</w:t>
      </w:r>
      <w:r w:rsidR="00DD06AF" w:rsidRPr="00FA74A3">
        <w:rPr>
          <w:color w:val="000000"/>
          <w:sz w:val="21"/>
        </w:rPr>
        <w:tab/>
      </w:r>
      <w:r w:rsidR="00DD06AF" w:rsidRPr="00FA74A3">
        <w:rPr>
          <w:color w:val="000000"/>
          <w:sz w:val="21"/>
        </w:rPr>
        <w:tab/>
        <w:t>$</w:t>
      </w:r>
      <w:r w:rsidR="008D0CED">
        <w:rPr>
          <w:color w:val="000000"/>
          <w:sz w:val="21"/>
        </w:rPr>
        <w:t>25</w:t>
      </w:r>
      <w:r w:rsidR="003B2523">
        <w:rPr>
          <w:color w:val="000000"/>
          <w:sz w:val="21"/>
        </w:rPr>
        <w:t>0</w:t>
      </w:r>
      <w:r w:rsidR="00DD06AF" w:rsidRPr="00FA74A3">
        <w:rPr>
          <w:color w:val="000000"/>
          <w:sz w:val="21"/>
        </w:rPr>
        <w:t>,000</w:t>
      </w:r>
    </w:p>
    <w:p w14:paraId="2560A728" w14:textId="1A0877C1" w:rsidR="00437D33" w:rsidRPr="00FA74A3" w:rsidRDefault="001031C0" w:rsidP="00873E27">
      <w:pPr>
        <w:tabs>
          <w:tab w:val="left" w:pos="3600"/>
          <w:tab w:val="left" w:pos="4590"/>
          <w:tab w:val="left" w:pos="7290"/>
        </w:tabs>
        <w:rPr>
          <w:b/>
          <w:sz w:val="22"/>
        </w:rPr>
      </w:pPr>
      <w:r w:rsidRPr="00FA74A3">
        <w:rPr>
          <w:sz w:val="22"/>
        </w:rPr>
        <w:t xml:space="preserve">* </w:t>
      </w:r>
      <w:r w:rsidR="008D0CED">
        <w:rPr>
          <w:sz w:val="22"/>
        </w:rPr>
        <w:t>A</w:t>
      </w:r>
      <w:r w:rsidR="006922CB" w:rsidRPr="00FA74A3">
        <w:rPr>
          <w:sz w:val="22"/>
        </w:rPr>
        <w:t xml:space="preserve">cting </w:t>
      </w:r>
      <w:r w:rsidR="00DD06AF" w:rsidRPr="00FA74A3">
        <w:rPr>
          <w:sz w:val="22"/>
        </w:rPr>
        <w:t xml:space="preserve">PI or </w:t>
      </w:r>
      <w:r w:rsidR="00EB072F" w:rsidRPr="00FA74A3">
        <w:rPr>
          <w:sz w:val="22"/>
        </w:rPr>
        <w:t>Co-</w:t>
      </w:r>
      <w:r w:rsidR="006922CB" w:rsidRPr="00FA74A3">
        <w:rPr>
          <w:sz w:val="22"/>
        </w:rPr>
        <w:t>PI</w:t>
      </w:r>
      <w:r w:rsidR="00DD06AF" w:rsidRPr="00FA74A3">
        <w:rPr>
          <w:sz w:val="22"/>
        </w:rPr>
        <w:tab/>
        <w:t xml:space="preserve">                       </w:t>
      </w:r>
      <w:r w:rsidR="00DD06AF" w:rsidRPr="00FA74A3">
        <w:rPr>
          <w:b/>
          <w:sz w:val="22"/>
        </w:rPr>
        <w:t>TOTAL: $1,</w:t>
      </w:r>
      <w:r w:rsidR="00CB18C7">
        <w:rPr>
          <w:b/>
          <w:sz w:val="22"/>
        </w:rPr>
        <w:t>610,878 (excluding PSI)</w:t>
      </w:r>
    </w:p>
    <w:p w14:paraId="06F34CE3" w14:textId="77777777" w:rsidR="00A277EB" w:rsidRPr="00FA74A3" w:rsidRDefault="00A277EB" w:rsidP="006922CB">
      <w:pPr>
        <w:rPr>
          <w:sz w:val="22"/>
        </w:rPr>
      </w:pPr>
    </w:p>
    <w:p w14:paraId="07F97177" w14:textId="0782A419" w:rsidR="00437D33" w:rsidRPr="00FA74A3" w:rsidRDefault="00437D33">
      <w:pPr>
        <w:rPr>
          <w:b/>
          <w:sz w:val="28"/>
        </w:rPr>
      </w:pPr>
      <w:r w:rsidRPr="00FA74A3">
        <w:rPr>
          <w:b/>
          <w:sz w:val="28"/>
        </w:rPr>
        <w:t>Previous</w:t>
      </w:r>
    </w:p>
    <w:p w14:paraId="33B30A04" w14:textId="42FC99DC" w:rsidR="00E14B1E" w:rsidRDefault="00E14B1E" w:rsidP="003B2523">
      <w:pPr>
        <w:tabs>
          <w:tab w:val="left" w:pos="2085"/>
          <w:tab w:val="left" w:pos="3600"/>
          <w:tab w:val="left" w:pos="4590"/>
          <w:tab w:val="left" w:pos="5145"/>
          <w:tab w:val="left" w:pos="6845"/>
          <w:tab w:val="left" w:pos="7290"/>
          <w:tab w:val="left" w:pos="8550"/>
        </w:tabs>
        <w:rPr>
          <w:color w:val="000000"/>
          <w:sz w:val="21"/>
        </w:rPr>
      </w:pPr>
      <w:r>
        <w:rPr>
          <w:color w:val="000000"/>
          <w:sz w:val="21"/>
        </w:rPr>
        <w:t>WA Dept of Fish and Wildlife</w:t>
      </w:r>
      <w:r>
        <w:rPr>
          <w:color w:val="000000"/>
          <w:sz w:val="21"/>
        </w:rPr>
        <w:tab/>
        <w:t>1/18 – 4/21</w:t>
      </w:r>
      <w:r>
        <w:rPr>
          <w:color w:val="000000"/>
          <w:sz w:val="21"/>
        </w:rPr>
        <w:tab/>
      </w:r>
      <w:r>
        <w:rPr>
          <w:color w:val="000000"/>
          <w:sz w:val="21"/>
        </w:rPr>
        <w:tab/>
        <w:t>Francis</w:t>
      </w:r>
      <w:r>
        <w:rPr>
          <w:color w:val="000000"/>
          <w:sz w:val="21"/>
        </w:rPr>
        <w:tab/>
      </w:r>
      <w:r>
        <w:rPr>
          <w:color w:val="000000"/>
          <w:sz w:val="21"/>
        </w:rPr>
        <w:tab/>
        <w:t>$140,130</w:t>
      </w:r>
    </w:p>
    <w:p w14:paraId="44FADC32" w14:textId="14F5C5D4" w:rsidR="003B2523" w:rsidRPr="00FA74A3" w:rsidRDefault="003B2523" w:rsidP="003B2523">
      <w:pPr>
        <w:tabs>
          <w:tab w:val="left" w:pos="2085"/>
          <w:tab w:val="left" w:pos="3600"/>
          <w:tab w:val="left" w:pos="4590"/>
          <w:tab w:val="left" w:pos="5145"/>
          <w:tab w:val="left" w:pos="6845"/>
          <w:tab w:val="left" w:pos="7290"/>
          <w:tab w:val="left" w:pos="8550"/>
        </w:tabs>
        <w:rPr>
          <w:color w:val="000000"/>
          <w:sz w:val="21"/>
        </w:rPr>
      </w:pPr>
      <w:r w:rsidRPr="00FA74A3">
        <w:rPr>
          <w:color w:val="000000"/>
          <w:sz w:val="21"/>
        </w:rPr>
        <w:t>Salmon Recovery Funding Board</w:t>
      </w:r>
      <w:r w:rsidRPr="00FA74A3">
        <w:rPr>
          <w:color w:val="000000"/>
          <w:sz w:val="21"/>
        </w:rPr>
        <w:tab/>
        <w:t>1/17 – 1/20</w:t>
      </w:r>
      <w:r w:rsidRPr="00FA74A3">
        <w:rPr>
          <w:color w:val="000000"/>
          <w:sz w:val="21"/>
        </w:rPr>
        <w:tab/>
      </w:r>
      <w:r>
        <w:rPr>
          <w:color w:val="000000"/>
          <w:sz w:val="21"/>
        </w:rPr>
        <w:tab/>
      </w:r>
      <w:r w:rsidRPr="00FA74A3">
        <w:rPr>
          <w:color w:val="000000"/>
          <w:sz w:val="21"/>
        </w:rPr>
        <w:t>Francis</w:t>
      </w:r>
      <w:r w:rsidRPr="00FA74A3">
        <w:rPr>
          <w:color w:val="000000"/>
          <w:sz w:val="21"/>
        </w:rPr>
        <w:tab/>
      </w:r>
      <w:r w:rsidRPr="00FA74A3">
        <w:rPr>
          <w:color w:val="000000"/>
          <w:sz w:val="21"/>
        </w:rPr>
        <w:tab/>
        <w:t>$165,448</w:t>
      </w:r>
    </w:p>
    <w:p w14:paraId="799C0244" w14:textId="0379E6FA" w:rsidR="003B2523" w:rsidRPr="00FA74A3" w:rsidRDefault="003B2523" w:rsidP="003B2523">
      <w:pPr>
        <w:tabs>
          <w:tab w:val="left" w:pos="2085"/>
          <w:tab w:val="left" w:pos="3600"/>
          <w:tab w:val="left" w:pos="4590"/>
          <w:tab w:val="left" w:pos="5145"/>
          <w:tab w:val="left" w:pos="6845"/>
          <w:tab w:val="left" w:pos="7290"/>
          <w:tab w:val="left" w:pos="8550"/>
        </w:tabs>
        <w:rPr>
          <w:color w:val="000000"/>
          <w:sz w:val="21"/>
        </w:rPr>
      </w:pPr>
      <w:r w:rsidRPr="00FA74A3">
        <w:rPr>
          <w:color w:val="000000"/>
          <w:sz w:val="21"/>
        </w:rPr>
        <w:t>WA Dept of Fish and Wildlife</w:t>
      </w:r>
      <w:r w:rsidRPr="00FA74A3">
        <w:rPr>
          <w:color w:val="000000"/>
          <w:sz w:val="21"/>
        </w:rPr>
        <w:tab/>
        <w:t>1/18-12/</w:t>
      </w:r>
      <w:r>
        <w:rPr>
          <w:color w:val="000000"/>
          <w:sz w:val="21"/>
        </w:rPr>
        <w:t>20</w:t>
      </w:r>
      <w:r w:rsidRPr="00FA74A3">
        <w:rPr>
          <w:color w:val="000000"/>
          <w:sz w:val="21"/>
        </w:rPr>
        <w:tab/>
      </w:r>
      <w:r>
        <w:rPr>
          <w:color w:val="000000"/>
          <w:sz w:val="21"/>
        </w:rPr>
        <w:tab/>
      </w:r>
      <w:r w:rsidRPr="00FA74A3">
        <w:rPr>
          <w:color w:val="000000"/>
          <w:sz w:val="21"/>
        </w:rPr>
        <w:t>Francis</w:t>
      </w:r>
      <w:r w:rsidRPr="00FA74A3">
        <w:rPr>
          <w:color w:val="000000"/>
          <w:sz w:val="21"/>
        </w:rPr>
        <w:tab/>
      </w:r>
      <w:r w:rsidRPr="00FA74A3">
        <w:rPr>
          <w:color w:val="000000"/>
          <w:sz w:val="21"/>
        </w:rPr>
        <w:tab/>
        <w:t>$198,000</w:t>
      </w:r>
      <w:r w:rsidRPr="00FA74A3">
        <w:rPr>
          <w:color w:val="000000"/>
          <w:sz w:val="21"/>
        </w:rPr>
        <w:tab/>
      </w:r>
      <w:r w:rsidRPr="00FA74A3">
        <w:rPr>
          <w:color w:val="000000"/>
          <w:sz w:val="21"/>
        </w:rPr>
        <w:tab/>
      </w:r>
    </w:p>
    <w:p w14:paraId="710FD40D" w14:textId="31B545A1" w:rsidR="003B2523" w:rsidRPr="00FA74A3" w:rsidRDefault="003B2523" w:rsidP="003B2523">
      <w:pPr>
        <w:tabs>
          <w:tab w:val="left" w:pos="2085"/>
          <w:tab w:val="left" w:pos="3600"/>
          <w:tab w:val="left" w:pos="4590"/>
          <w:tab w:val="left" w:pos="5145"/>
          <w:tab w:val="left" w:pos="6845"/>
          <w:tab w:val="left" w:pos="7290"/>
          <w:tab w:val="left" w:pos="8550"/>
        </w:tabs>
        <w:rPr>
          <w:color w:val="000000"/>
          <w:sz w:val="21"/>
        </w:rPr>
      </w:pPr>
      <w:r w:rsidRPr="00FA74A3">
        <w:rPr>
          <w:color w:val="000000"/>
          <w:sz w:val="21"/>
        </w:rPr>
        <w:t xml:space="preserve">WA Dept of Fish and Wildlife </w:t>
      </w:r>
      <w:r w:rsidRPr="00FA74A3">
        <w:rPr>
          <w:color w:val="000000"/>
          <w:sz w:val="21"/>
        </w:rPr>
        <w:tab/>
        <w:t>11/17-3/19</w:t>
      </w:r>
      <w:r w:rsidRPr="00FA74A3">
        <w:rPr>
          <w:color w:val="000000"/>
          <w:sz w:val="21"/>
        </w:rPr>
        <w:tab/>
      </w:r>
      <w:r>
        <w:rPr>
          <w:color w:val="000000"/>
          <w:sz w:val="21"/>
        </w:rPr>
        <w:tab/>
      </w:r>
      <w:r w:rsidRPr="00FA74A3">
        <w:rPr>
          <w:color w:val="000000"/>
          <w:sz w:val="21"/>
        </w:rPr>
        <w:t>Francis</w:t>
      </w:r>
      <w:r w:rsidRPr="00FA74A3">
        <w:rPr>
          <w:color w:val="000000"/>
          <w:sz w:val="21"/>
        </w:rPr>
        <w:tab/>
      </w:r>
      <w:r w:rsidRPr="00FA74A3">
        <w:rPr>
          <w:color w:val="000000"/>
          <w:sz w:val="21"/>
        </w:rPr>
        <w:tab/>
        <w:t>$135,240</w:t>
      </w:r>
    </w:p>
    <w:p w14:paraId="2E5C7DAB" w14:textId="456D3FCC" w:rsidR="00EB072F" w:rsidRPr="00FA74A3" w:rsidRDefault="00EB072F" w:rsidP="00EB072F">
      <w:pPr>
        <w:tabs>
          <w:tab w:val="left" w:pos="2085"/>
          <w:tab w:val="left" w:pos="3600"/>
          <w:tab w:val="left" w:pos="4590"/>
          <w:tab w:val="left" w:pos="5145"/>
          <w:tab w:val="left" w:pos="6845"/>
          <w:tab w:val="left" w:pos="7290"/>
          <w:tab w:val="left" w:pos="8550"/>
        </w:tabs>
        <w:rPr>
          <w:color w:val="000000"/>
          <w:sz w:val="21"/>
        </w:rPr>
      </w:pPr>
      <w:proofErr w:type="spellStart"/>
      <w:r w:rsidRPr="00FA74A3">
        <w:rPr>
          <w:color w:val="000000"/>
          <w:sz w:val="21"/>
        </w:rPr>
        <w:t>SeaDoc</w:t>
      </w:r>
      <w:proofErr w:type="spellEnd"/>
      <w:r w:rsidRPr="00FA74A3">
        <w:rPr>
          <w:color w:val="000000"/>
          <w:sz w:val="21"/>
        </w:rPr>
        <w:t xml:space="preserve"> Society</w:t>
      </w:r>
      <w:r w:rsidRPr="00FA74A3">
        <w:rPr>
          <w:color w:val="000000"/>
          <w:sz w:val="21"/>
        </w:rPr>
        <w:tab/>
      </w:r>
      <w:r w:rsidRPr="00FA74A3">
        <w:rPr>
          <w:color w:val="000000"/>
          <w:sz w:val="21"/>
        </w:rPr>
        <w:tab/>
        <w:t>1/17-7/18</w:t>
      </w:r>
      <w:r w:rsidRPr="00FA74A3">
        <w:rPr>
          <w:color w:val="000000"/>
          <w:sz w:val="21"/>
        </w:rPr>
        <w:tab/>
      </w:r>
      <w:r w:rsidRPr="00FA74A3">
        <w:rPr>
          <w:color w:val="000000"/>
          <w:sz w:val="21"/>
        </w:rPr>
        <w:tab/>
        <w:t>Francis</w:t>
      </w:r>
      <w:r w:rsidRPr="00FA74A3">
        <w:rPr>
          <w:color w:val="000000"/>
          <w:sz w:val="21"/>
        </w:rPr>
        <w:tab/>
      </w:r>
      <w:r w:rsidRPr="00FA74A3">
        <w:rPr>
          <w:color w:val="000000"/>
          <w:sz w:val="21"/>
        </w:rPr>
        <w:tab/>
        <w:t>$86,000</w:t>
      </w:r>
      <w:r w:rsidRPr="00FA74A3">
        <w:rPr>
          <w:color w:val="000000"/>
          <w:sz w:val="21"/>
        </w:rPr>
        <w:tab/>
      </w:r>
    </w:p>
    <w:p w14:paraId="6F510855" w14:textId="5E1666D0" w:rsidR="0092407A" w:rsidRPr="00FA74A3" w:rsidRDefault="0092407A" w:rsidP="0092407A">
      <w:pPr>
        <w:tabs>
          <w:tab w:val="left" w:pos="2085"/>
          <w:tab w:val="left" w:pos="3600"/>
          <w:tab w:val="left" w:pos="4590"/>
          <w:tab w:val="left" w:pos="5145"/>
          <w:tab w:val="left" w:pos="6845"/>
          <w:tab w:val="left" w:pos="7290"/>
          <w:tab w:val="left" w:pos="8550"/>
        </w:tabs>
        <w:rPr>
          <w:color w:val="000000"/>
          <w:sz w:val="21"/>
        </w:rPr>
      </w:pPr>
      <w:r w:rsidRPr="00FA74A3">
        <w:rPr>
          <w:color w:val="000000"/>
          <w:sz w:val="21"/>
        </w:rPr>
        <w:t>Packard Foundation</w:t>
      </w:r>
      <w:r w:rsidRPr="00FA74A3">
        <w:rPr>
          <w:color w:val="000000"/>
          <w:sz w:val="21"/>
        </w:rPr>
        <w:tab/>
      </w:r>
      <w:r w:rsidRPr="00FA74A3">
        <w:rPr>
          <w:color w:val="000000"/>
          <w:sz w:val="21"/>
        </w:rPr>
        <w:tab/>
        <w:t>7/15–7/17</w:t>
      </w:r>
      <w:r w:rsidRPr="00FA74A3">
        <w:rPr>
          <w:color w:val="000000"/>
          <w:sz w:val="21"/>
        </w:rPr>
        <w:tab/>
      </w:r>
      <w:r w:rsidRPr="00FA74A3">
        <w:rPr>
          <w:color w:val="000000"/>
          <w:sz w:val="21"/>
        </w:rPr>
        <w:tab/>
        <w:t>Punt*</w:t>
      </w:r>
      <w:r w:rsidRPr="00FA74A3">
        <w:rPr>
          <w:color w:val="000000"/>
          <w:sz w:val="21"/>
        </w:rPr>
        <w:tab/>
      </w:r>
      <w:r w:rsidR="005C7CA4" w:rsidRPr="00FA74A3">
        <w:rPr>
          <w:color w:val="000000"/>
          <w:sz w:val="21"/>
        </w:rPr>
        <w:tab/>
      </w:r>
      <w:r w:rsidRPr="00FA74A3">
        <w:rPr>
          <w:color w:val="000000"/>
          <w:sz w:val="21"/>
        </w:rPr>
        <w:t>$247,500</w:t>
      </w:r>
    </w:p>
    <w:p w14:paraId="5C1A12D3" w14:textId="1C731F9E" w:rsidR="0092407A" w:rsidRPr="00FA74A3" w:rsidRDefault="0092407A" w:rsidP="0092407A">
      <w:pPr>
        <w:tabs>
          <w:tab w:val="left" w:pos="2085"/>
          <w:tab w:val="left" w:pos="3600"/>
          <w:tab w:val="left" w:pos="4590"/>
          <w:tab w:val="left" w:pos="5145"/>
          <w:tab w:val="left" w:pos="6845"/>
          <w:tab w:val="left" w:pos="7290"/>
          <w:tab w:val="left" w:pos="8550"/>
        </w:tabs>
        <w:rPr>
          <w:color w:val="000000"/>
          <w:sz w:val="21"/>
        </w:rPr>
      </w:pPr>
      <w:r w:rsidRPr="00FA74A3">
        <w:rPr>
          <w:color w:val="000000"/>
          <w:sz w:val="21"/>
        </w:rPr>
        <w:t>Washington Sea Grant</w:t>
      </w:r>
      <w:r w:rsidRPr="00FA74A3">
        <w:rPr>
          <w:color w:val="000000"/>
          <w:sz w:val="21"/>
        </w:rPr>
        <w:tab/>
      </w:r>
      <w:r w:rsidRPr="00FA74A3">
        <w:rPr>
          <w:color w:val="000000"/>
          <w:sz w:val="21"/>
        </w:rPr>
        <w:tab/>
        <w:t>2/16–1/18</w:t>
      </w:r>
      <w:r w:rsidRPr="00FA74A3">
        <w:rPr>
          <w:color w:val="000000"/>
          <w:sz w:val="21"/>
        </w:rPr>
        <w:tab/>
      </w:r>
      <w:r w:rsidRPr="00FA74A3">
        <w:rPr>
          <w:color w:val="000000"/>
          <w:sz w:val="21"/>
        </w:rPr>
        <w:tab/>
        <w:t>Essington</w:t>
      </w:r>
      <w:r w:rsidRPr="00FA74A3">
        <w:rPr>
          <w:color w:val="000000"/>
          <w:sz w:val="21"/>
        </w:rPr>
        <w:tab/>
      </w:r>
      <w:r w:rsidR="005C7CA4" w:rsidRPr="00FA74A3">
        <w:rPr>
          <w:color w:val="000000"/>
          <w:sz w:val="21"/>
        </w:rPr>
        <w:tab/>
      </w:r>
      <w:r w:rsidRPr="00FA74A3">
        <w:rPr>
          <w:color w:val="000000"/>
          <w:sz w:val="21"/>
        </w:rPr>
        <w:t>$172,458</w:t>
      </w:r>
    </w:p>
    <w:p w14:paraId="66D4C83F" w14:textId="0790B303" w:rsidR="0092407A" w:rsidRPr="00FA74A3" w:rsidRDefault="0092407A" w:rsidP="0092407A">
      <w:pPr>
        <w:tabs>
          <w:tab w:val="left" w:pos="2085"/>
          <w:tab w:val="left" w:pos="3600"/>
          <w:tab w:val="left" w:pos="5130"/>
          <w:tab w:val="left" w:pos="6845"/>
          <w:tab w:val="left" w:pos="7290"/>
          <w:tab w:val="left" w:pos="8550"/>
        </w:tabs>
        <w:rPr>
          <w:color w:val="000000"/>
          <w:sz w:val="21"/>
        </w:rPr>
      </w:pPr>
      <w:r w:rsidRPr="00FA74A3">
        <w:rPr>
          <w:color w:val="000000"/>
          <w:sz w:val="21"/>
        </w:rPr>
        <w:t>Packard Foundation</w:t>
      </w:r>
      <w:r w:rsidRPr="00FA74A3">
        <w:rPr>
          <w:color w:val="000000"/>
          <w:sz w:val="21"/>
        </w:rPr>
        <w:tab/>
      </w:r>
      <w:r w:rsidRPr="00FA74A3">
        <w:rPr>
          <w:color w:val="000000"/>
          <w:sz w:val="21"/>
        </w:rPr>
        <w:tab/>
        <w:t>7/17-10/17</w:t>
      </w:r>
      <w:r w:rsidRPr="00FA74A3">
        <w:rPr>
          <w:color w:val="000000"/>
          <w:sz w:val="21"/>
        </w:rPr>
        <w:tab/>
        <w:t>Punt*</w:t>
      </w:r>
      <w:r w:rsidRPr="00FA74A3">
        <w:rPr>
          <w:color w:val="000000"/>
          <w:sz w:val="21"/>
        </w:rPr>
        <w:tab/>
      </w:r>
      <w:r w:rsidR="005C7CA4" w:rsidRPr="00FA74A3">
        <w:rPr>
          <w:color w:val="000000"/>
          <w:sz w:val="21"/>
        </w:rPr>
        <w:tab/>
      </w:r>
      <w:r w:rsidRPr="00FA74A3">
        <w:rPr>
          <w:color w:val="000000"/>
          <w:sz w:val="21"/>
        </w:rPr>
        <w:t>$49,853</w:t>
      </w:r>
    </w:p>
    <w:p w14:paraId="0A182D0F" w14:textId="55303FEC" w:rsidR="0092407A" w:rsidRPr="00FA74A3" w:rsidRDefault="0092407A" w:rsidP="0092407A">
      <w:pPr>
        <w:tabs>
          <w:tab w:val="left" w:pos="2085"/>
          <w:tab w:val="left" w:pos="3600"/>
          <w:tab w:val="left" w:pos="5130"/>
          <w:tab w:val="left" w:pos="6845"/>
          <w:tab w:val="left" w:pos="7290"/>
          <w:tab w:val="left" w:pos="8550"/>
        </w:tabs>
        <w:rPr>
          <w:color w:val="000000"/>
          <w:sz w:val="21"/>
        </w:rPr>
      </w:pPr>
      <w:r w:rsidRPr="00FA74A3">
        <w:rPr>
          <w:color w:val="000000"/>
          <w:sz w:val="21"/>
        </w:rPr>
        <w:t>Packard Foundation</w:t>
      </w:r>
      <w:r w:rsidRPr="00FA74A3">
        <w:rPr>
          <w:color w:val="000000"/>
          <w:sz w:val="21"/>
        </w:rPr>
        <w:tab/>
      </w:r>
      <w:r w:rsidRPr="00FA74A3">
        <w:rPr>
          <w:color w:val="000000"/>
          <w:sz w:val="21"/>
        </w:rPr>
        <w:tab/>
        <w:t>1/17–6/17</w:t>
      </w:r>
      <w:r w:rsidRPr="00FA74A3">
        <w:rPr>
          <w:color w:val="000000"/>
          <w:sz w:val="21"/>
        </w:rPr>
        <w:tab/>
        <w:t>Punt*</w:t>
      </w:r>
      <w:r w:rsidRPr="00FA74A3">
        <w:rPr>
          <w:color w:val="000000"/>
          <w:sz w:val="21"/>
        </w:rPr>
        <w:tab/>
      </w:r>
      <w:r w:rsidR="005C7CA4" w:rsidRPr="00FA74A3">
        <w:rPr>
          <w:color w:val="000000"/>
          <w:sz w:val="21"/>
        </w:rPr>
        <w:tab/>
      </w:r>
      <w:r w:rsidRPr="00FA74A3">
        <w:rPr>
          <w:color w:val="000000"/>
          <w:sz w:val="21"/>
        </w:rPr>
        <w:t>$36,887</w:t>
      </w:r>
    </w:p>
    <w:p w14:paraId="26D0A425" w14:textId="371125AA" w:rsidR="0092407A" w:rsidRPr="00FA74A3" w:rsidRDefault="0092407A" w:rsidP="0092407A">
      <w:pPr>
        <w:tabs>
          <w:tab w:val="left" w:pos="2085"/>
          <w:tab w:val="left" w:pos="3600"/>
          <w:tab w:val="left" w:pos="5130"/>
          <w:tab w:val="left" w:pos="6845"/>
          <w:tab w:val="left" w:pos="7290"/>
          <w:tab w:val="left" w:pos="8550"/>
        </w:tabs>
        <w:rPr>
          <w:color w:val="000000"/>
          <w:sz w:val="21"/>
        </w:rPr>
      </w:pPr>
      <w:r w:rsidRPr="00FA74A3">
        <w:rPr>
          <w:color w:val="000000"/>
          <w:sz w:val="21"/>
        </w:rPr>
        <w:t>WA Dept of Fish and Wildlife</w:t>
      </w:r>
      <w:r w:rsidRPr="00FA74A3">
        <w:rPr>
          <w:color w:val="000000"/>
          <w:sz w:val="21"/>
        </w:rPr>
        <w:tab/>
        <w:t>10/14– 9/16</w:t>
      </w:r>
      <w:r w:rsidRPr="00FA74A3">
        <w:rPr>
          <w:color w:val="000000"/>
          <w:sz w:val="21"/>
        </w:rPr>
        <w:tab/>
        <w:t>Francis</w:t>
      </w:r>
      <w:r w:rsidRPr="00FA74A3">
        <w:rPr>
          <w:color w:val="000000"/>
          <w:sz w:val="21"/>
        </w:rPr>
        <w:tab/>
      </w:r>
      <w:r w:rsidR="005C7CA4" w:rsidRPr="00FA74A3">
        <w:rPr>
          <w:color w:val="000000"/>
          <w:sz w:val="21"/>
        </w:rPr>
        <w:tab/>
      </w:r>
      <w:r w:rsidRPr="00FA74A3">
        <w:rPr>
          <w:color w:val="000000"/>
          <w:sz w:val="21"/>
        </w:rPr>
        <w:t>$238,234</w:t>
      </w:r>
    </w:p>
    <w:p w14:paraId="277DDFB3" w14:textId="27DEB7F0" w:rsidR="0092407A" w:rsidRPr="00FA74A3" w:rsidRDefault="0092407A" w:rsidP="0092407A">
      <w:pPr>
        <w:tabs>
          <w:tab w:val="left" w:pos="2085"/>
          <w:tab w:val="left" w:pos="3600"/>
          <w:tab w:val="left" w:pos="5130"/>
          <w:tab w:val="left" w:pos="6845"/>
          <w:tab w:val="left" w:pos="7290"/>
          <w:tab w:val="left" w:pos="8550"/>
        </w:tabs>
        <w:rPr>
          <w:color w:val="000000"/>
          <w:sz w:val="21"/>
        </w:rPr>
      </w:pPr>
      <w:r w:rsidRPr="00FA74A3">
        <w:rPr>
          <w:color w:val="000000"/>
          <w:sz w:val="21"/>
        </w:rPr>
        <w:t>Pew Charitable Trusts</w:t>
      </w:r>
      <w:r w:rsidRPr="00FA74A3">
        <w:rPr>
          <w:color w:val="000000"/>
          <w:sz w:val="21"/>
        </w:rPr>
        <w:tab/>
      </w:r>
      <w:r w:rsidRPr="00FA74A3">
        <w:rPr>
          <w:color w:val="000000"/>
          <w:sz w:val="21"/>
        </w:rPr>
        <w:tab/>
        <w:t>5/16 – 5/17</w:t>
      </w:r>
      <w:r w:rsidRPr="00FA74A3">
        <w:rPr>
          <w:color w:val="000000"/>
          <w:sz w:val="21"/>
        </w:rPr>
        <w:tab/>
        <w:t>Punt*</w:t>
      </w:r>
      <w:r w:rsidRPr="00FA74A3">
        <w:rPr>
          <w:color w:val="000000"/>
          <w:sz w:val="21"/>
        </w:rPr>
        <w:tab/>
      </w:r>
      <w:r w:rsidR="005C7CA4" w:rsidRPr="00FA74A3">
        <w:rPr>
          <w:color w:val="000000"/>
          <w:sz w:val="21"/>
        </w:rPr>
        <w:tab/>
      </w:r>
      <w:r w:rsidRPr="00FA74A3">
        <w:rPr>
          <w:color w:val="000000"/>
          <w:sz w:val="21"/>
        </w:rPr>
        <w:t>$67,986</w:t>
      </w:r>
    </w:p>
    <w:p w14:paraId="22FBA155" w14:textId="413166E9" w:rsidR="0092407A" w:rsidRPr="00FA74A3" w:rsidRDefault="00364750" w:rsidP="0092407A">
      <w:pPr>
        <w:tabs>
          <w:tab w:val="left" w:pos="2085"/>
          <w:tab w:val="left" w:pos="3600"/>
          <w:tab w:val="left" w:pos="5130"/>
          <w:tab w:val="left" w:pos="6845"/>
          <w:tab w:val="left" w:pos="7290"/>
          <w:tab w:val="left" w:pos="8550"/>
        </w:tabs>
        <w:rPr>
          <w:color w:val="000000"/>
          <w:sz w:val="21"/>
        </w:rPr>
      </w:pPr>
      <w:r w:rsidRPr="00FA74A3">
        <w:rPr>
          <w:color w:val="000000"/>
          <w:sz w:val="21"/>
        </w:rPr>
        <w:t>Vulcan</w:t>
      </w:r>
      <w:r w:rsidR="0092407A" w:rsidRPr="00FA74A3">
        <w:rPr>
          <w:color w:val="000000"/>
          <w:sz w:val="21"/>
        </w:rPr>
        <w:t xml:space="preserve"> Inc</w:t>
      </w:r>
      <w:r w:rsidR="0092407A" w:rsidRPr="00FA74A3">
        <w:rPr>
          <w:color w:val="000000"/>
          <w:sz w:val="21"/>
        </w:rPr>
        <w:tab/>
      </w:r>
      <w:r w:rsidR="0092407A" w:rsidRPr="00FA74A3">
        <w:rPr>
          <w:color w:val="000000"/>
          <w:sz w:val="21"/>
        </w:rPr>
        <w:tab/>
        <w:t>2016</w:t>
      </w:r>
      <w:r w:rsidR="0092407A" w:rsidRPr="00FA74A3">
        <w:rPr>
          <w:color w:val="000000"/>
          <w:sz w:val="21"/>
        </w:rPr>
        <w:tab/>
        <w:t>Baker</w:t>
      </w:r>
      <w:r w:rsidR="00DD06AF" w:rsidRPr="00FA74A3">
        <w:rPr>
          <w:color w:val="000000"/>
          <w:sz w:val="21"/>
        </w:rPr>
        <w:t>*</w:t>
      </w:r>
      <w:r w:rsidR="0092407A" w:rsidRPr="00FA74A3">
        <w:rPr>
          <w:color w:val="000000"/>
          <w:sz w:val="21"/>
        </w:rPr>
        <w:tab/>
      </w:r>
      <w:r w:rsidR="005C7CA4" w:rsidRPr="00FA74A3">
        <w:rPr>
          <w:color w:val="000000"/>
          <w:sz w:val="21"/>
        </w:rPr>
        <w:tab/>
      </w:r>
      <w:r w:rsidR="0092407A" w:rsidRPr="00FA74A3">
        <w:rPr>
          <w:color w:val="000000"/>
          <w:sz w:val="21"/>
        </w:rPr>
        <w:t>$30,000</w:t>
      </w:r>
    </w:p>
    <w:p w14:paraId="198E4964" w14:textId="798CF67A" w:rsidR="0092407A" w:rsidRPr="00FA74A3" w:rsidRDefault="0092407A" w:rsidP="0092407A">
      <w:pPr>
        <w:tabs>
          <w:tab w:val="left" w:pos="2085"/>
          <w:tab w:val="left" w:pos="3600"/>
          <w:tab w:val="left" w:pos="5130"/>
          <w:tab w:val="left" w:pos="6845"/>
          <w:tab w:val="left" w:pos="7290"/>
          <w:tab w:val="left" w:pos="8550"/>
        </w:tabs>
        <w:rPr>
          <w:color w:val="000000"/>
          <w:sz w:val="21"/>
        </w:rPr>
      </w:pPr>
      <w:r w:rsidRPr="00FA74A3">
        <w:rPr>
          <w:color w:val="000000"/>
          <w:sz w:val="21"/>
        </w:rPr>
        <w:t>Environmental Protection Agency</w:t>
      </w:r>
      <w:r w:rsidRPr="00FA74A3">
        <w:rPr>
          <w:color w:val="000000"/>
          <w:sz w:val="21"/>
        </w:rPr>
        <w:tab/>
      </w:r>
      <w:r w:rsidR="00364750" w:rsidRPr="00FA74A3">
        <w:rPr>
          <w:color w:val="000000"/>
          <w:sz w:val="21"/>
        </w:rPr>
        <w:t>1/16 – 9/</w:t>
      </w:r>
      <w:r w:rsidRPr="00FA74A3">
        <w:rPr>
          <w:color w:val="000000"/>
          <w:sz w:val="21"/>
        </w:rPr>
        <w:t>16</w:t>
      </w:r>
      <w:r w:rsidRPr="00FA74A3">
        <w:rPr>
          <w:color w:val="000000"/>
          <w:sz w:val="21"/>
        </w:rPr>
        <w:tab/>
        <w:t>Baker</w:t>
      </w:r>
      <w:r w:rsidRPr="00FA74A3">
        <w:rPr>
          <w:color w:val="000000"/>
          <w:sz w:val="21"/>
        </w:rPr>
        <w:tab/>
      </w:r>
      <w:r w:rsidR="005C7CA4" w:rsidRPr="00FA74A3">
        <w:rPr>
          <w:color w:val="000000"/>
          <w:sz w:val="21"/>
        </w:rPr>
        <w:tab/>
      </w:r>
      <w:r w:rsidRPr="00FA74A3">
        <w:rPr>
          <w:color w:val="000000"/>
          <w:sz w:val="21"/>
        </w:rPr>
        <w:t>$60,000</w:t>
      </w:r>
    </w:p>
    <w:p w14:paraId="02A2539A" w14:textId="2FD8A852" w:rsidR="0092407A" w:rsidRPr="00FA74A3" w:rsidRDefault="0092407A" w:rsidP="0092407A">
      <w:pPr>
        <w:tabs>
          <w:tab w:val="left" w:pos="2085"/>
          <w:tab w:val="left" w:pos="3600"/>
          <w:tab w:val="left" w:pos="5130"/>
          <w:tab w:val="left" w:pos="6845"/>
          <w:tab w:val="left" w:pos="7290"/>
          <w:tab w:val="left" w:pos="8550"/>
        </w:tabs>
        <w:rPr>
          <w:color w:val="000000"/>
          <w:sz w:val="21"/>
        </w:rPr>
      </w:pPr>
      <w:r w:rsidRPr="00FA74A3">
        <w:rPr>
          <w:color w:val="000000"/>
          <w:sz w:val="21"/>
        </w:rPr>
        <w:t>Packard</w:t>
      </w:r>
      <w:r w:rsidRPr="00FA74A3">
        <w:rPr>
          <w:color w:val="000000"/>
          <w:sz w:val="21"/>
        </w:rPr>
        <w:tab/>
      </w:r>
      <w:r w:rsidR="00364750" w:rsidRPr="00FA74A3">
        <w:rPr>
          <w:color w:val="000000"/>
          <w:sz w:val="21"/>
        </w:rPr>
        <w:tab/>
      </w:r>
      <w:r w:rsidRPr="00FA74A3">
        <w:rPr>
          <w:color w:val="000000"/>
          <w:sz w:val="21"/>
        </w:rPr>
        <w:t>2013-2015</w:t>
      </w:r>
      <w:r w:rsidRPr="00FA74A3">
        <w:rPr>
          <w:color w:val="000000"/>
          <w:sz w:val="21"/>
        </w:rPr>
        <w:tab/>
        <w:t>Punt</w:t>
      </w:r>
      <w:r w:rsidRPr="00FA74A3">
        <w:rPr>
          <w:color w:val="000000"/>
          <w:sz w:val="21"/>
        </w:rPr>
        <w:tab/>
      </w:r>
      <w:r w:rsidR="005C7CA4" w:rsidRPr="00FA74A3">
        <w:rPr>
          <w:color w:val="000000"/>
          <w:sz w:val="21"/>
        </w:rPr>
        <w:tab/>
      </w:r>
      <w:r w:rsidRPr="00FA74A3">
        <w:rPr>
          <w:color w:val="000000"/>
          <w:sz w:val="21"/>
        </w:rPr>
        <w:t>$236,898</w:t>
      </w:r>
    </w:p>
    <w:p w14:paraId="286DFF5B" w14:textId="25BE3153" w:rsidR="0092407A" w:rsidRPr="00FA74A3" w:rsidRDefault="0092407A" w:rsidP="0092407A">
      <w:pPr>
        <w:tabs>
          <w:tab w:val="left" w:pos="2085"/>
          <w:tab w:val="left" w:pos="3600"/>
          <w:tab w:val="left" w:pos="5130"/>
          <w:tab w:val="left" w:pos="6845"/>
          <w:tab w:val="left" w:pos="7290"/>
          <w:tab w:val="left" w:pos="8550"/>
        </w:tabs>
        <w:rPr>
          <w:color w:val="000000"/>
          <w:sz w:val="21"/>
        </w:rPr>
      </w:pPr>
      <w:r w:rsidRPr="00FA74A3">
        <w:rPr>
          <w:color w:val="000000"/>
          <w:sz w:val="21"/>
        </w:rPr>
        <w:t>Pew Charitable Trusts</w:t>
      </w:r>
      <w:r w:rsidRPr="00FA74A3">
        <w:rPr>
          <w:color w:val="000000"/>
          <w:sz w:val="21"/>
        </w:rPr>
        <w:tab/>
      </w:r>
      <w:r w:rsidR="00364750" w:rsidRPr="00FA74A3">
        <w:rPr>
          <w:color w:val="000000"/>
          <w:sz w:val="21"/>
        </w:rPr>
        <w:tab/>
      </w:r>
      <w:r w:rsidRPr="00FA74A3">
        <w:rPr>
          <w:color w:val="000000"/>
          <w:sz w:val="21"/>
        </w:rPr>
        <w:t>2015</w:t>
      </w:r>
      <w:r w:rsidRPr="00FA74A3">
        <w:rPr>
          <w:color w:val="000000"/>
          <w:sz w:val="21"/>
        </w:rPr>
        <w:tab/>
        <w:t>Punt*</w:t>
      </w:r>
      <w:r w:rsidRPr="00FA74A3">
        <w:rPr>
          <w:color w:val="000000"/>
          <w:sz w:val="21"/>
        </w:rPr>
        <w:tab/>
      </w:r>
      <w:r w:rsidR="005C7CA4" w:rsidRPr="00FA74A3">
        <w:rPr>
          <w:color w:val="000000"/>
          <w:sz w:val="21"/>
        </w:rPr>
        <w:tab/>
      </w:r>
      <w:r w:rsidRPr="00FA74A3">
        <w:rPr>
          <w:color w:val="000000"/>
          <w:sz w:val="21"/>
        </w:rPr>
        <w:t>$43,637</w:t>
      </w:r>
    </w:p>
    <w:p w14:paraId="333E5570" w14:textId="018731B4" w:rsidR="00FE0A03" w:rsidRPr="00FA74A3" w:rsidRDefault="00364750" w:rsidP="00FE0A03">
      <w:pPr>
        <w:rPr>
          <w:sz w:val="22"/>
        </w:rPr>
      </w:pPr>
      <w:r w:rsidRPr="00FA74A3">
        <w:rPr>
          <w:sz w:val="22"/>
        </w:rPr>
        <w:t>* TBF wrote and wa</w:t>
      </w:r>
      <w:r w:rsidR="00FE0A03" w:rsidRPr="00FA74A3">
        <w:rPr>
          <w:sz w:val="22"/>
        </w:rPr>
        <w:t>s acting PI</w:t>
      </w:r>
      <w:r w:rsidR="007E1627" w:rsidRPr="00FA74A3">
        <w:rPr>
          <w:sz w:val="22"/>
        </w:rPr>
        <w:t xml:space="preserve"> or Co-PI</w:t>
      </w:r>
    </w:p>
    <w:p w14:paraId="610E3613" w14:textId="77777777" w:rsidR="00AE4009" w:rsidRPr="00FA74A3" w:rsidRDefault="00AE4009">
      <w:pPr>
        <w:spacing w:before="2"/>
        <w:ind w:left="100" w:right="-20"/>
        <w:rPr>
          <w:rFonts w:eastAsia="Cambria"/>
          <w:b/>
        </w:rPr>
      </w:pPr>
    </w:p>
    <w:p w14:paraId="554831D0" w14:textId="685FD276" w:rsidR="00684AA4" w:rsidRPr="00FA74A3" w:rsidRDefault="00494334" w:rsidP="006E3F54">
      <w:pPr>
        <w:spacing w:before="2"/>
        <w:ind w:right="-20"/>
        <w:rPr>
          <w:rFonts w:eastAsia="Cambria"/>
        </w:rPr>
      </w:pPr>
      <w:r w:rsidRPr="00FA74A3">
        <w:rPr>
          <w:rFonts w:eastAsia="Cambria"/>
          <w:b/>
          <w:bCs/>
        </w:rPr>
        <w:t xml:space="preserve">Peer-Reviewed </w:t>
      </w:r>
      <w:r w:rsidR="0096603B" w:rsidRPr="00FA74A3">
        <w:rPr>
          <w:rFonts w:eastAsia="Cambria"/>
          <w:b/>
          <w:bCs/>
        </w:rPr>
        <w:t>Publications</w:t>
      </w:r>
      <w:r w:rsidR="0096603B" w:rsidRPr="00FA74A3">
        <w:rPr>
          <w:rFonts w:eastAsia="Cambria"/>
        </w:rPr>
        <w:t xml:space="preserve"> </w:t>
      </w:r>
    </w:p>
    <w:p w14:paraId="7DEFF2B2" w14:textId="2B1DBC6A" w:rsidR="00885EF7" w:rsidRPr="00885EF7" w:rsidRDefault="00885EF7" w:rsidP="00D93030">
      <w:pPr>
        <w:ind w:left="360" w:right="-14" w:hanging="274"/>
        <w:rPr>
          <w:rFonts w:eastAsia="Cambria"/>
          <w:sz w:val="22"/>
          <w:szCs w:val="22"/>
          <w:u w:color="000000"/>
        </w:rPr>
      </w:pPr>
    </w:p>
    <w:p w14:paraId="270953A7" w14:textId="3F6AC40D" w:rsidR="00D93030" w:rsidRDefault="00D93030" w:rsidP="00D93030">
      <w:pPr>
        <w:ind w:left="360" w:right="-14" w:hanging="274"/>
        <w:rPr>
          <w:rFonts w:eastAsia="Cambria"/>
          <w:sz w:val="22"/>
          <w:szCs w:val="22"/>
          <w:u w:color="000000"/>
        </w:rPr>
      </w:pPr>
      <w:r w:rsidRPr="00D93030">
        <w:rPr>
          <w:rFonts w:eastAsia="Cambria"/>
          <w:sz w:val="22"/>
          <w:szCs w:val="22"/>
          <w:u w:val="single" w:color="000000"/>
        </w:rPr>
        <w:t>Francis, T.B.</w:t>
      </w:r>
      <w:r w:rsidRPr="00D93030">
        <w:rPr>
          <w:rFonts w:eastAsia="Cambria"/>
          <w:sz w:val="22"/>
          <w:szCs w:val="22"/>
          <w:u w:color="000000"/>
        </w:rPr>
        <w:t xml:space="preserve">, </w:t>
      </w:r>
      <w:proofErr w:type="spellStart"/>
      <w:r w:rsidRPr="00D93030">
        <w:rPr>
          <w:rFonts w:eastAsia="Cambria"/>
          <w:sz w:val="22"/>
          <w:szCs w:val="22"/>
          <w:u w:color="000000"/>
        </w:rPr>
        <w:t>Sullaway</w:t>
      </w:r>
      <w:proofErr w:type="spellEnd"/>
      <w:r w:rsidRPr="00D93030">
        <w:rPr>
          <w:rFonts w:eastAsia="Cambria"/>
          <w:sz w:val="22"/>
          <w:szCs w:val="22"/>
          <w:u w:color="000000"/>
        </w:rPr>
        <w:t xml:space="preserve">, G.H., Feist, B.E., Shelton, A.O., Chui, E., Daley, C., Frick, K.E., </w:t>
      </w:r>
      <w:proofErr w:type="spellStart"/>
      <w:r w:rsidRPr="00D93030">
        <w:rPr>
          <w:rFonts w:eastAsia="Cambria"/>
          <w:sz w:val="22"/>
          <w:szCs w:val="22"/>
          <w:u w:color="000000"/>
        </w:rPr>
        <w:t>Tolimieri</w:t>
      </w:r>
      <w:proofErr w:type="spellEnd"/>
      <w:r w:rsidRPr="00D93030">
        <w:rPr>
          <w:rFonts w:eastAsia="Cambria"/>
          <w:sz w:val="22"/>
          <w:szCs w:val="22"/>
          <w:u w:color="000000"/>
        </w:rPr>
        <w:t xml:space="preserve">, N., Williams, G.D. and </w:t>
      </w:r>
      <w:proofErr w:type="spellStart"/>
      <w:r w:rsidRPr="00D93030">
        <w:rPr>
          <w:rFonts w:eastAsia="Cambria"/>
          <w:sz w:val="22"/>
          <w:szCs w:val="22"/>
          <w:u w:color="000000"/>
        </w:rPr>
        <w:t>Samhouri</w:t>
      </w:r>
      <w:proofErr w:type="spellEnd"/>
      <w:r w:rsidRPr="00D93030">
        <w:rPr>
          <w:rFonts w:eastAsia="Cambria"/>
          <w:sz w:val="22"/>
          <w:szCs w:val="22"/>
          <w:u w:color="000000"/>
        </w:rPr>
        <w:t>, J.F. 2022</w:t>
      </w:r>
      <w:r>
        <w:rPr>
          <w:rFonts w:eastAsia="Cambria"/>
          <w:sz w:val="22"/>
          <w:szCs w:val="22"/>
          <w:u w:color="000000"/>
        </w:rPr>
        <w:t>.</w:t>
      </w:r>
      <w:r w:rsidRPr="00D93030">
        <w:rPr>
          <w:rFonts w:eastAsia="Cambria"/>
          <w:sz w:val="22"/>
          <w:szCs w:val="22"/>
          <w:u w:color="000000"/>
        </w:rPr>
        <w:t xml:space="preserve"> Equivocal associations between small-scale shoreline restoration and subtidal fishes in an urban estuary. </w:t>
      </w:r>
      <w:proofErr w:type="spellStart"/>
      <w:r w:rsidRPr="00D93030">
        <w:rPr>
          <w:rFonts w:eastAsia="Cambria"/>
          <w:sz w:val="22"/>
          <w:szCs w:val="22"/>
          <w:u w:color="000000"/>
        </w:rPr>
        <w:t>Restor</w:t>
      </w:r>
      <w:proofErr w:type="spellEnd"/>
      <w:r w:rsidRPr="00D93030">
        <w:rPr>
          <w:rFonts w:eastAsia="Cambria"/>
          <w:sz w:val="22"/>
          <w:szCs w:val="22"/>
          <w:u w:color="000000"/>
        </w:rPr>
        <w:t xml:space="preserve"> </w:t>
      </w:r>
      <w:proofErr w:type="spellStart"/>
      <w:r w:rsidRPr="00D93030">
        <w:rPr>
          <w:rFonts w:eastAsia="Cambria"/>
          <w:sz w:val="22"/>
          <w:szCs w:val="22"/>
          <w:u w:color="000000"/>
        </w:rPr>
        <w:t>Ecol</w:t>
      </w:r>
      <w:proofErr w:type="spellEnd"/>
      <w:r w:rsidRPr="00D93030">
        <w:rPr>
          <w:rFonts w:eastAsia="Cambria"/>
          <w:sz w:val="22"/>
          <w:szCs w:val="22"/>
          <w:u w:color="000000"/>
        </w:rPr>
        <w:t xml:space="preserve"> e13652. </w:t>
      </w:r>
      <w:hyperlink r:id="rId7" w:history="1">
        <w:r w:rsidRPr="00D93030">
          <w:rPr>
            <w:rStyle w:val="Hyperlink"/>
            <w:rFonts w:eastAsia="Cambria"/>
            <w:sz w:val="22"/>
            <w:szCs w:val="22"/>
          </w:rPr>
          <w:t>https://doi.org/10.1111/rec.13652</w:t>
        </w:r>
      </w:hyperlink>
    </w:p>
    <w:p w14:paraId="799B0B7A" w14:textId="77777777" w:rsidR="00885EF7" w:rsidRDefault="00885EF7" w:rsidP="00885EF7">
      <w:pPr>
        <w:ind w:left="360" w:right="-14" w:hanging="274"/>
        <w:rPr>
          <w:rFonts w:eastAsia="Cambria"/>
          <w:sz w:val="22"/>
          <w:szCs w:val="22"/>
          <w:u w:color="000000"/>
        </w:rPr>
      </w:pPr>
      <w:r w:rsidRPr="0075134F">
        <w:rPr>
          <w:rFonts w:eastAsia="Cambria"/>
          <w:sz w:val="22"/>
          <w:szCs w:val="22"/>
          <w:u w:color="000000"/>
        </w:rPr>
        <w:t>Hammond P</w:t>
      </w:r>
      <w:r>
        <w:rPr>
          <w:rFonts w:eastAsia="Cambria"/>
          <w:sz w:val="22"/>
          <w:szCs w:val="22"/>
          <w:u w:color="000000"/>
        </w:rPr>
        <w:t>.</w:t>
      </w:r>
      <w:r w:rsidRPr="0075134F">
        <w:rPr>
          <w:rFonts w:eastAsia="Cambria"/>
          <w:sz w:val="22"/>
          <w:szCs w:val="22"/>
          <w:u w:color="000000"/>
        </w:rPr>
        <w:t>S</w:t>
      </w:r>
      <w:r>
        <w:rPr>
          <w:rFonts w:eastAsia="Cambria"/>
          <w:sz w:val="22"/>
          <w:szCs w:val="22"/>
          <w:u w:color="000000"/>
        </w:rPr>
        <w:t>.</w:t>
      </w:r>
      <w:r w:rsidRPr="0075134F">
        <w:rPr>
          <w:rFonts w:eastAsia="Cambria"/>
          <w:sz w:val="22"/>
          <w:szCs w:val="22"/>
          <w:u w:color="000000"/>
        </w:rPr>
        <w:t xml:space="preserve">, </w:t>
      </w:r>
      <w:r w:rsidRPr="0075134F">
        <w:rPr>
          <w:rFonts w:eastAsia="Cambria"/>
          <w:sz w:val="22"/>
          <w:szCs w:val="22"/>
          <w:u w:val="single" w:color="000000"/>
        </w:rPr>
        <w:t>Francis T</w:t>
      </w:r>
      <w:r w:rsidRPr="00885EF7">
        <w:rPr>
          <w:rFonts w:eastAsia="Cambria"/>
          <w:sz w:val="22"/>
          <w:szCs w:val="22"/>
          <w:u w:val="single" w:color="000000"/>
        </w:rPr>
        <w:t>.</w:t>
      </w:r>
      <w:r w:rsidRPr="0075134F">
        <w:rPr>
          <w:rFonts w:eastAsia="Cambria"/>
          <w:sz w:val="22"/>
          <w:szCs w:val="22"/>
          <w:u w:val="single" w:color="000000"/>
        </w:rPr>
        <w:t>B</w:t>
      </w:r>
      <w:r w:rsidRPr="00885EF7">
        <w:rPr>
          <w:rFonts w:eastAsia="Cambria"/>
          <w:sz w:val="22"/>
          <w:szCs w:val="22"/>
          <w:u w:val="single" w:color="000000"/>
        </w:rPr>
        <w:t>.</w:t>
      </w:r>
      <w:r w:rsidRPr="0075134F">
        <w:rPr>
          <w:rFonts w:eastAsia="Cambria"/>
          <w:sz w:val="22"/>
          <w:szCs w:val="22"/>
          <w:u w:color="000000"/>
        </w:rPr>
        <w:t>,</w:t>
      </w:r>
      <w:r>
        <w:rPr>
          <w:rFonts w:eastAsia="Cambria"/>
          <w:sz w:val="22"/>
          <w:szCs w:val="22"/>
          <w:u w:color="000000"/>
        </w:rPr>
        <w:t xml:space="preserve"> </w:t>
      </w:r>
      <w:r w:rsidRPr="0075134F">
        <w:rPr>
          <w:rFonts w:eastAsia="Cambria"/>
          <w:sz w:val="22"/>
          <w:szCs w:val="22"/>
          <w:u w:color="000000"/>
        </w:rPr>
        <w:t>Heinemann D</w:t>
      </w:r>
      <w:r>
        <w:rPr>
          <w:rFonts w:eastAsia="Cambria"/>
          <w:sz w:val="22"/>
          <w:szCs w:val="22"/>
          <w:u w:color="000000"/>
        </w:rPr>
        <w:t>.</w:t>
      </w:r>
      <w:r w:rsidRPr="0075134F">
        <w:rPr>
          <w:rFonts w:eastAsia="Cambria"/>
          <w:sz w:val="22"/>
          <w:szCs w:val="22"/>
          <w:u w:color="000000"/>
        </w:rPr>
        <w:t>, Long K</w:t>
      </w:r>
      <w:r>
        <w:rPr>
          <w:rFonts w:eastAsia="Cambria"/>
          <w:sz w:val="22"/>
          <w:szCs w:val="22"/>
          <w:u w:color="000000"/>
        </w:rPr>
        <w:t>.</w:t>
      </w:r>
      <w:r w:rsidRPr="0075134F">
        <w:rPr>
          <w:rFonts w:eastAsia="Cambria"/>
          <w:sz w:val="22"/>
          <w:szCs w:val="22"/>
          <w:u w:color="000000"/>
        </w:rPr>
        <w:t>J</w:t>
      </w:r>
      <w:r>
        <w:rPr>
          <w:rFonts w:eastAsia="Cambria"/>
          <w:sz w:val="22"/>
          <w:szCs w:val="22"/>
          <w:u w:color="000000"/>
        </w:rPr>
        <w:t>.</w:t>
      </w:r>
      <w:r w:rsidRPr="0075134F">
        <w:rPr>
          <w:rFonts w:eastAsia="Cambria"/>
          <w:sz w:val="22"/>
          <w:szCs w:val="22"/>
          <w:u w:color="000000"/>
        </w:rPr>
        <w:t>, Moore J</w:t>
      </w:r>
      <w:r>
        <w:rPr>
          <w:rFonts w:eastAsia="Cambria"/>
          <w:sz w:val="22"/>
          <w:szCs w:val="22"/>
          <w:u w:color="000000"/>
        </w:rPr>
        <w:t>.</w:t>
      </w:r>
      <w:r w:rsidRPr="0075134F">
        <w:rPr>
          <w:rFonts w:eastAsia="Cambria"/>
          <w:sz w:val="22"/>
          <w:szCs w:val="22"/>
          <w:u w:color="000000"/>
        </w:rPr>
        <w:t>E</w:t>
      </w:r>
      <w:r>
        <w:rPr>
          <w:rFonts w:eastAsia="Cambria"/>
          <w:sz w:val="22"/>
          <w:szCs w:val="22"/>
          <w:u w:color="000000"/>
        </w:rPr>
        <w:t>.</w:t>
      </w:r>
      <w:r w:rsidRPr="0075134F">
        <w:rPr>
          <w:rFonts w:eastAsia="Cambria"/>
          <w:sz w:val="22"/>
          <w:szCs w:val="22"/>
          <w:u w:color="000000"/>
        </w:rPr>
        <w:t>,</w:t>
      </w:r>
      <w:r>
        <w:rPr>
          <w:rFonts w:eastAsia="Cambria"/>
          <w:sz w:val="22"/>
          <w:szCs w:val="22"/>
          <w:u w:color="000000"/>
        </w:rPr>
        <w:t xml:space="preserve"> </w:t>
      </w:r>
      <w:r w:rsidRPr="0075134F">
        <w:rPr>
          <w:rFonts w:eastAsia="Cambria"/>
          <w:sz w:val="22"/>
          <w:szCs w:val="22"/>
          <w:u w:color="000000"/>
        </w:rPr>
        <w:t>Punt A</w:t>
      </w:r>
      <w:r>
        <w:rPr>
          <w:rFonts w:eastAsia="Cambria"/>
          <w:sz w:val="22"/>
          <w:szCs w:val="22"/>
          <w:u w:color="000000"/>
        </w:rPr>
        <w:t>.</w:t>
      </w:r>
      <w:r w:rsidRPr="0075134F">
        <w:rPr>
          <w:rFonts w:eastAsia="Cambria"/>
          <w:sz w:val="22"/>
          <w:szCs w:val="22"/>
          <w:u w:color="000000"/>
        </w:rPr>
        <w:t>E</w:t>
      </w:r>
      <w:r>
        <w:rPr>
          <w:rFonts w:eastAsia="Cambria"/>
          <w:sz w:val="22"/>
          <w:szCs w:val="22"/>
          <w:u w:color="000000"/>
        </w:rPr>
        <w:t>.</w:t>
      </w:r>
      <w:r w:rsidRPr="0075134F">
        <w:rPr>
          <w:rFonts w:eastAsia="Cambria"/>
          <w:sz w:val="22"/>
          <w:szCs w:val="22"/>
          <w:u w:color="000000"/>
        </w:rPr>
        <w:t>, Reeves R</w:t>
      </w:r>
      <w:r>
        <w:rPr>
          <w:rFonts w:eastAsia="Cambria"/>
          <w:sz w:val="22"/>
          <w:szCs w:val="22"/>
          <w:u w:color="000000"/>
        </w:rPr>
        <w:t>.</w:t>
      </w:r>
      <w:r w:rsidRPr="0075134F">
        <w:rPr>
          <w:rFonts w:eastAsia="Cambria"/>
          <w:sz w:val="22"/>
          <w:szCs w:val="22"/>
          <w:u w:color="000000"/>
        </w:rPr>
        <w:t>R</w:t>
      </w:r>
      <w:r>
        <w:rPr>
          <w:rFonts w:eastAsia="Cambria"/>
          <w:sz w:val="22"/>
          <w:szCs w:val="22"/>
          <w:u w:color="000000"/>
        </w:rPr>
        <w:t>.</w:t>
      </w:r>
      <w:r w:rsidRPr="0075134F">
        <w:rPr>
          <w:rFonts w:eastAsia="Cambria"/>
          <w:sz w:val="22"/>
          <w:szCs w:val="22"/>
          <w:u w:color="000000"/>
        </w:rPr>
        <w:t>, Sep</w:t>
      </w:r>
      <w:r>
        <w:rPr>
          <w:rFonts w:eastAsia="Cambria"/>
          <w:sz w:val="22"/>
          <w:szCs w:val="22"/>
          <w:u w:color="000000"/>
        </w:rPr>
        <w:t>u</w:t>
      </w:r>
      <w:r w:rsidRPr="0075134F">
        <w:rPr>
          <w:rFonts w:eastAsia="Cambria"/>
          <w:sz w:val="22"/>
          <w:szCs w:val="22"/>
          <w:u w:color="000000"/>
        </w:rPr>
        <w:t>lveda M</w:t>
      </w:r>
      <w:r>
        <w:rPr>
          <w:rFonts w:eastAsia="Cambria"/>
          <w:sz w:val="22"/>
          <w:szCs w:val="22"/>
          <w:u w:color="000000"/>
        </w:rPr>
        <w:t>.</w:t>
      </w:r>
      <w:r w:rsidRPr="0075134F">
        <w:rPr>
          <w:rFonts w:eastAsia="Cambria"/>
          <w:sz w:val="22"/>
          <w:szCs w:val="22"/>
          <w:u w:color="000000"/>
        </w:rPr>
        <w:t>,</w:t>
      </w:r>
      <w:r>
        <w:rPr>
          <w:rFonts w:eastAsia="Cambria"/>
          <w:sz w:val="22"/>
          <w:szCs w:val="22"/>
          <w:u w:color="000000"/>
        </w:rPr>
        <w:t xml:space="preserve"> </w:t>
      </w:r>
      <w:proofErr w:type="spellStart"/>
      <w:r w:rsidRPr="0075134F">
        <w:rPr>
          <w:rFonts w:eastAsia="Cambria"/>
          <w:sz w:val="22"/>
          <w:szCs w:val="22"/>
          <w:u w:color="000000"/>
        </w:rPr>
        <w:t>Sigurgsson</w:t>
      </w:r>
      <w:proofErr w:type="spellEnd"/>
      <w:r w:rsidRPr="0075134F">
        <w:rPr>
          <w:rFonts w:eastAsia="Cambria"/>
          <w:sz w:val="22"/>
          <w:szCs w:val="22"/>
          <w:u w:color="000000"/>
        </w:rPr>
        <w:t xml:space="preserve"> G</w:t>
      </w:r>
      <w:r>
        <w:rPr>
          <w:rFonts w:eastAsia="Cambria"/>
          <w:sz w:val="22"/>
          <w:szCs w:val="22"/>
          <w:u w:color="000000"/>
        </w:rPr>
        <w:t>.</w:t>
      </w:r>
      <w:r w:rsidRPr="0075134F">
        <w:rPr>
          <w:rFonts w:eastAsia="Cambria"/>
          <w:sz w:val="22"/>
          <w:szCs w:val="22"/>
          <w:u w:color="000000"/>
        </w:rPr>
        <w:t>M</w:t>
      </w:r>
      <w:r>
        <w:rPr>
          <w:rFonts w:eastAsia="Cambria"/>
          <w:sz w:val="22"/>
          <w:szCs w:val="22"/>
          <w:u w:color="000000"/>
        </w:rPr>
        <w:t>.</w:t>
      </w:r>
      <w:r w:rsidRPr="0075134F">
        <w:rPr>
          <w:rFonts w:eastAsia="Cambria"/>
          <w:sz w:val="22"/>
          <w:szCs w:val="22"/>
          <w:u w:color="000000"/>
        </w:rPr>
        <w:t xml:space="preserve">, </w:t>
      </w:r>
      <w:proofErr w:type="spellStart"/>
      <w:r w:rsidRPr="0075134F">
        <w:rPr>
          <w:rFonts w:eastAsia="Cambria"/>
          <w:sz w:val="22"/>
          <w:szCs w:val="22"/>
          <w:u w:color="000000"/>
        </w:rPr>
        <w:t>Siple</w:t>
      </w:r>
      <w:proofErr w:type="spellEnd"/>
      <w:r w:rsidRPr="0075134F">
        <w:rPr>
          <w:rFonts w:eastAsia="Cambria"/>
          <w:sz w:val="22"/>
          <w:szCs w:val="22"/>
          <w:u w:color="000000"/>
        </w:rPr>
        <w:t xml:space="preserve"> M</w:t>
      </w:r>
      <w:r>
        <w:rPr>
          <w:rFonts w:eastAsia="Cambria"/>
          <w:sz w:val="22"/>
          <w:szCs w:val="22"/>
          <w:u w:color="000000"/>
        </w:rPr>
        <w:t>.</w:t>
      </w:r>
      <w:r w:rsidRPr="0075134F">
        <w:rPr>
          <w:rFonts w:eastAsia="Cambria"/>
          <w:sz w:val="22"/>
          <w:szCs w:val="22"/>
          <w:u w:color="000000"/>
        </w:rPr>
        <w:t>C</w:t>
      </w:r>
      <w:r>
        <w:rPr>
          <w:rFonts w:eastAsia="Cambria"/>
          <w:sz w:val="22"/>
          <w:szCs w:val="22"/>
          <w:u w:color="000000"/>
        </w:rPr>
        <w:t>.</w:t>
      </w:r>
      <w:r w:rsidRPr="0075134F">
        <w:rPr>
          <w:rFonts w:eastAsia="Cambria"/>
          <w:sz w:val="22"/>
          <w:szCs w:val="22"/>
          <w:u w:color="000000"/>
        </w:rPr>
        <w:t>,</w:t>
      </w:r>
      <w:r>
        <w:rPr>
          <w:rFonts w:eastAsia="Cambria"/>
          <w:sz w:val="22"/>
          <w:szCs w:val="22"/>
          <w:u w:color="000000"/>
        </w:rPr>
        <w:t xml:space="preserve"> </w:t>
      </w:r>
      <w:proofErr w:type="spellStart"/>
      <w:r w:rsidRPr="0075134F">
        <w:rPr>
          <w:rFonts w:eastAsia="Cambria"/>
          <w:sz w:val="22"/>
          <w:szCs w:val="22"/>
          <w:u w:color="000000"/>
        </w:rPr>
        <w:t>V</w:t>
      </w:r>
      <w:r>
        <w:rPr>
          <w:rFonts w:eastAsia="Cambria"/>
          <w:sz w:val="22"/>
          <w:szCs w:val="22"/>
          <w:u w:color="000000"/>
        </w:rPr>
        <w:t>o</w:t>
      </w:r>
      <w:r w:rsidRPr="0075134F">
        <w:rPr>
          <w:rFonts w:eastAsia="Cambria"/>
          <w:sz w:val="22"/>
          <w:szCs w:val="22"/>
          <w:u w:color="000000"/>
        </w:rPr>
        <w:t>kingsson</w:t>
      </w:r>
      <w:proofErr w:type="spellEnd"/>
      <w:r w:rsidRPr="0075134F">
        <w:rPr>
          <w:rFonts w:eastAsia="Cambria"/>
          <w:sz w:val="22"/>
          <w:szCs w:val="22"/>
          <w:u w:color="000000"/>
        </w:rPr>
        <w:t xml:space="preserve"> G</w:t>
      </w:r>
      <w:r>
        <w:rPr>
          <w:rFonts w:eastAsia="Cambria"/>
          <w:sz w:val="22"/>
          <w:szCs w:val="22"/>
          <w:u w:color="000000"/>
        </w:rPr>
        <w:t>.</w:t>
      </w:r>
      <w:r w:rsidRPr="0075134F">
        <w:rPr>
          <w:rFonts w:eastAsia="Cambria"/>
          <w:sz w:val="22"/>
          <w:szCs w:val="22"/>
          <w:u w:color="000000"/>
        </w:rPr>
        <w:t>, Wade P</w:t>
      </w:r>
      <w:r>
        <w:rPr>
          <w:rFonts w:eastAsia="Cambria"/>
          <w:sz w:val="22"/>
          <w:szCs w:val="22"/>
          <w:u w:color="000000"/>
        </w:rPr>
        <w:t>.</w:t>
      </w:r>
      <w:r w:rsidRPr="0075134F">
        <w:rPr>
          <w:rFonts w:eastAsia="Cambria"/>
          <w:sz w:val="22"/>
          <w:szCs w:val="22"/>
          <w:u w:color="000000"/>
        </w:rPr>
        <w:t>R</w:t>
      </w:r>
      <w:r>
        <w:rPr>
          <w:rFonts w:eastAsia="Cambria"/>
          <w:sz w:val="22"/>
          <w:szCs w:val="22"/>
          <w:u w:color="000000"/>
        </w:rPr>
        <w:t>.</w:t>
      </w:r>
      <w:r w:rsidRPr="0075134F">
        <w:rPr>
          <w:rFonts w:eastAsia="Cambria"/>
          <w:sz w:val="22"/>
          <w:szCs w:val="22"/>
          <w:u w:color="000000"/>
        </w:rPr>
        <w:t>, Williams R</w:t>
      </w:r>
      <w:r>
        <w:rPr>
          <w:rFonts w:eastAsia="Cambria"/>
          <w:sz w:val="22"/>
          <w:szCs w:val="22"/>
          <w:u w:color="000000"/>
        </w:rPr>
        <w:t xml:space="preserve">. </w:t>
      </w:r>
      <w:r w:rsidRPr="0075134F">
        <w:rPr>
          <w:rFonts w:eastAsia="Cambria"/>
          <w:sz w:val="22"/>
          <w:szCs w:val="22"/>
          <w:u w:color="000000"/>
        </w:rPr>
        <w:t xml:space="preserve">and </w:t>
      </w:r>
      <w:proofErr w:type="spellStart"/>
      <w:r w:rsidRPr="0075134F">
        <w:rPr>
          <w:rFonts w:eastAsia="Cambria"/>
          <w:sz w:val="22"/>
          <w:szCs w:val="22"/>
          <w:u w:color="000000"/>
        </w:rPr>
        <w:t>Zerbini</w:t>
      </w:r>
      <w:proofErr w:type="spellEnd"/>
      <w:r w:rsidRPr="0075134F">
        <w:rPr>
          <w:rFonts w:eastAsia="Cambria"/>
          <w:sz w:val="22"/>
          <w:szCs w:val="22"/>
          <w:u w:color="000000"/>
        </w:rPr>
        <w:t xml:space="preserve"> A</w:t>
      </w:r>
      <w:r>
        <w:rPr>
          <w:rFonts w:eastAsia="Cambria"/>
          <w:sz w:val="22"/>
          <w:szCs w:val="22"/>
          <w:u w:color="000000"/>
        </w:rPr>
        <w:t>.</w:t>
      </w:r>
      <w:r w:rsidRPr="0075134F">
        <w:rPr>
          <w:rFonts w:eastAsia="Cambria"/>
          <w:sz w:val="22"/>
          <w:szCs w:val="22"/>
          <w:u w:color="000000"/>
        </w:rPr>
        <w:t>N</w:t>
      </w:r>
      <w:r>
        <w:rPr>
          <w:rFonts w:eastAsia="Cambria"/>
          <w:sz w:val="22"/>
          <w:szCs w:val="22"/>
          <w:u w:color="000000"/>
        </w:rPr>
        <w:t>.</w:t>
      </w:r>
      <w:r w:rsidRPr="0075134F">
        <w:rPr>
          <w:rFonts w:eastAsia="Cambria"/>
          <w:sz w:val="22"/>
          <w:szCs w:val="22"/>
          <w:u w:color="000000"/>
        </w:rPr>
        <w:t xml:space="preserve"> 2021</w:t>
      </w:r>
      <w:r>
        <w:rPr>
          <w:rFonts w:eastAsia="Cambria"/>
          <w:sz w:val="22"/>
          <w:szCs w:val="22"/>
          <w:u w:color="000000"/>
        </w:rPr>
        <w:t>.</w:t>
      </w:r>
      <w:r w:rsidRPr="0075134F">
        <w:rPr>
          <w:rFonts w:eastAsia="Cambria"/>
          <w:sz w:val="22"/>
          <w:szCs w:val="22"/>
          <w:u w:color="000000"/>
        </w:rPr>
        <w:t xml:space="preserve"> </w:t>
      </w:r>
      <w:r w:rsidRPr="0075134F">
        <w:rPr>
          <w:rFonts w:eastAsia="Cambria"/>
          <w:sz w:val="22"/>
          <w:szCs w:val="22"/>
          <w:u w:color="000000"/>
        </w:rPr>
        <w:lastRenderedPageBreak/>
        <w:t>Estimating</w:t>
      </w:r>
      <w:r>
        <w:rPr>
          <w:rFonts w:eastAsia="Cambria"/>
          <w:sz w:val="22"/>
          <w:szCs w:val="22"/>
          <w:u w:color="000000"/>
        </w:rPr>
        <w:t xml:space="preserve"> </w:t>
      </w:r>
      <w:r w:rsidRPr="0075134F">
        <w:rPr>
          <w:rFonts w:eastAsia="Cambria"/>
          <w:sz w:val="22"/>
          <w:szCs w:val="22"/>
          <w:u w:color="000000"/>
        </w:rPr>
        <w:t>the Abundance of Marine Mammal</w:t>
      </w:r>
      <w:r>
        <w:rPr>
          <w:rFonts w:eastAsia="Cambria"/>
          <w:sz w:val="22"/>
          <w:szCs w:val="22"/>
          <w:u w:color="000000"/>
        </w:rPr>
        <w:t xml:space="preserve"> </w:t>
      </w:r>
      <w:r w:rsidRPr="0075134F">
        <w:rPr>
          <w:rFonts w:eastAsia="Cambria"/>
          <w:sz w:val="22"/>
          <w:szCs w:val="22"/>
          <w:u w:color="000000"/>
        </w:rPr>
        <w:t>Populations.</w:t>
      </w:r>
      <w:r>
        <w:rPr>
          <w:rFonts w:eastAsia="Cambria"/>
          <w:sz w:val="22"/>
          <w:szCs w:val="22"/>
          <w:u w:color="000000"/>
        </w:rPr>
        <w:t xml:space="preserve"> </w:t>
      </w:r>
      <w:r w:rsidRPr="0075134F">
        <w:rPr>
          <w:rFonts w:eastAsia="Cambria"/>
          <w:sz w:val="22"/>
          <w:szCs w:val="22"/>
          <w:u w:color="000000"/>
        </w:rPr>
        <w:t>Front. Mar. Sci. 8:735770.</w:t>
      </w:r>
      <w:r>
        <w:rPr>
          <w:rFonts w:eastAsia="Cambria"/>
          <w:sz w:val="22"/>
          <w:szCs w:val="22"/>
          <w:u w:color="000000"/>
        </w:rPr>
        <w:t xml:space="preserve"> </w:t>
      </w:r>
      <w:proofErr w:type="spellStart"/>
      <w:r w:rsidRPr="0075134F">
        <w:rPr>
          <w:rFonts w:eastAsia="Cambria"/>
          <w:sz w:val="22"/>
          <w:szCs w:val="22"/>
          <w:u w:color="000000"/>
        </w:rPr>
        <w:t>doi</w:t>
      </w:r>
      <w:proofErr w:type="spellEnd"/>
      <w:r w:rsidRPr="0075134F">
        <w:rPr>
          <w:rFonts w:eastAsia="Cambria"/>
          <w:sz w:val="22"/>
          <w:szCs w:val="22"/>
          <w:u w:color="000000"/>
        </w:rPr>
        <w:t>:</w:t>
      </w:r>
      <w:r>
        <w:rPr>
          <w:rFonts w:eastAsia="Cambria"/>
          <w:sz w:val="22"/>
          <w:szCs w:val="22"/>
          <w:u w:color="000000"/>
        </w:rPr>
        <w:t xml:space="preserve"> </w:t>
      </w:r>
      <w:r w:rsidRPr="0075134F">
        <w:rPr>
          <w:rFonts w:eastAsia="Cambria"/>
          <w:sz w:val="22"/>
          <w:szCs w:val="22"/>
          <w:u w:color="000000"/>
        </w:rPr>
        <w:t>10.3389/fmars.2021.735770</w:t>
      </w:r>
    </w:p>
    <w:p w14:paraId="4C143CBC" w14:textId="77777777" w:rsidR="00885EF7" w:rsidRDefault="00885EF7" w:rsidP="00885EF7">
      <w:pPr>
        <w:ind w:left="360" w:right="-14" w:hanging="274"/>
        <w:rPr>
          <w:rFonts w:eastAsia="Cambria"/>
          <w:sz w:val="22"/>
          <w:szCs w:val="22"/>
          <w:u w:color="000000"/>
        </w:rPr>
      </w:pPr>
      <w:r w:rsidRPr="00885EF7">
        <w:rPr>
          <w:rFonts w:eastAsia="Cambria"/>
          <w:sz w:val="22"/>
          <w:szCs w:val="22"/>
          <w:u w:color="000000"/>
        </w:rPr>
        <w:t>Moore J</w:t>
      </w:r>
      <w:r>
        <w:rPr>
          <w:rFonts w:eastAsia="Cambria"/>
          <w:sz w:val="22"/>
          <w:szCs w:val="22"/>
          <w:u w:color="000000"/>
        </w:rPr>
        <w:t>.</w:t>
      </w:r>
      <w:r w:rsidRPr="00885EF7">
        <w:rPr>
          <w:rFonts w:eastAsia="Cambria"/>
          <w:sz w:val="22"/>
          <w:szCs w:val="22"/>
          <w:u w:color="000000"/>
        </w:rPr>
        <w:t>E</w:t>
      </w:r>
      <w:r>
        <w:rPr>
          <w:rFonts w:eastAsia="Cambria"/>
          <w:sz w:val="22"/>
          <w:szCs w:val="22"/>
          <w:u w:color="000000"/>
        </w:rPr>
        <w:t>.</w:t>
      </w:r>
      <w:r w:rsidRPr="00885EF7">
        <w:rPr>
          <w:rFonts w:eastAsia="Cambria"/>
          <w:sz w:val="22"/>
          <w:szCs w:val="22"/>
          <w:u w:color="000000"/>
        </w:rPr>
        <w:t>, Heinemann D</w:t>
      </w:r>
      <w:r>
        <w:rPr>
          <w:rFonts w:eastAsia="Cambria"/>
          <w:sz w:val="22"/>
          <w:szCs w:val="22"/>
          <w:u w:color="000000"/>
        </w:rPr>
        <w:t>.</w:t>
      </w:r>
      <w:r w:rsidRPr="00885EF7">
        <w:rPr>
          <w:rFonts w:eastAsia="Cambria"/>
          <w:sz w:val="22"/>
          <w:szCs w:val="22"/>
          <w:u w:color="000000"/>
        </w:rPr>
        <w:t>,</w:t>
      </w:r>
      <w:r>
        <w:rPr>
          <w:rFonts w:eastAsia="Cambria"/>
          <w:sz w:val="22"/>
          <w:szCs w:val="22"/>
          <w:u w:color="000000"/>
        </w:rPr>
        <w:t xml:space="preserve"> </w:t>
      </w:r>
      <w:r w:rsidRPr="00885EF7">
        <w:rPr>
          <w:rFonts w:eastAsia="Cambria"/>
          <w:sz w:val="22"/>
          <w:szCs w:val="22"/>
          <w:u w:val="single" w:color="000000"/>
        </w:rPr>
        <w:t>Francis T.B.</w:t>
      </w:r>
      <w:r w:rsidRPr="00885EF7">
        <w:rPr>
          <w:rFonts w:eastAsia="Cambria"/>
          <w:sz w:val="22"/>
          <w:szCs w:val="22"/>
          <w:u w:color="000000"/>
        </w:rPr>
        <w:t>, Hammond P</w:t>
      </w:r>
      <w:r>
        <w:rPr>
          <w:rFonts w:eastAsia="Cambria"/>
          <w:sz w:val="22"/>
          <w:szCs w:val="22"/>
          <w:u w:color="000000"/>
        </w:rPr>
        <w:t>.</w:t>
      </w:r>
      <w:r w:rsidRPr="00885EF7">
        <w:rPr>
          <w:rFonts w:eastAsia="Cambria"/>
          <w:sz w:val="22"/>
          <w:szCs w:val="22"/>
          <w:u w:color="000000"/>
        </w:rPr>
        <w:t>S</w:t>
      </w:r>
      <w:r>
        <w:rPr>
          <w:rFonts w:eastAsia="Cambria"/>
          <w:sz w:val="22"/>
          <w:szCs w:val="22"/>
          <w:u w:color="000000"/>
        </w:rPr>
        <w:t>.</w:t>
      </w:r>
      <w:r w:rsidRPr="00885EF7">
        <w:rPr>
          <w:rFonts w:eastAsia="Cambria"/>
          <w:sz w:val="22"/>
          <w:szCs w:val="22"/>
          <w:u w:color="000000"/>
        </w:rPr>
        <w:t>, Long K</w:t>
      </w:r>
      <w:r>
        <w:rPr>
          <w:rFonts w:eastAsia="Cambria"/>
          <w:sz w:val="22"/>
          <w:szCs w:val="22"/>
          <w:u w:color="000000"/>
        </w:rPr>
        <w:t>.</w:t>
      </w:r>
      <w:r w:rsidRPr="00885EF7">
        <w:rPr>
          <w:rFonts w:eastAsia="Cambria"/>
          <w:sz w:val="22"/>
          <w:szCs w:val="22"/>
          <w:u w:color="000000"/>
        </w:rPr>
        <w:t>J</w:t>
      </w:r>
      <w:r>
        <w:rPr>
          <w:rFonts w:eastAsia="Cambria"/>
          <w:sz w:val="22"/>
          <w:szCs w:val="22"/>
          <w:u w:color="000000"/>
        </w:rPr>
        <w:t>.</w:t>
      </w:r>
      <w:r w:rsidRPr="00885EF7">
        <w:rPr>
          <w:rFonts w:eastAsia="Cambria"/>
          <w:sz w:val="22"/>
          <w:szCs w:val="22"/>
          <w:u w:color="000000"/>
        </w:rPr>
        <w:t>,</w:t>
      </w:r>
      <w:r>
        <w:rPr>
          <w:rFonts w:eastAsia="Cambria"/>
          <w:sz w:val="22"/>
          <w:szCs w:val="22"/>
          <w:u w:color="000000"/>
        </w:rPr>
        <w:t xml:space="preserve"> </w:t>
      </w:r>
      <w:r w:rsidRPr="00885EF7">
        <w:rPr>
          <w:rFonts w:eastAsia="Cambria"/>
          <w:sz w:val="22"/>
          <w:szCs w:val="22"/>
          <w:u w:color="000000"/>
        </w:rPr>
        <w:t>Punt A</w:t>
      </w:r>
      <w:r>
        <w:rPr>
          <w:rFonts w:eastAsia="Cambria"/>
          <w:sz w:val="22"/>
          <w:szCs w:val="22"/>
          <w:u w:color="000000"/>
        </w:rPr>
        <w:t>.</w:t>
      </w:r>
      <w:r w:rsidRPr="00885EF7">
        <w:rPr>
          <w:rFonts w:eastAsia="Cambria"/>
          <w:sz w:val="22"/>
          <w:szCs w:val="22"/>
          <w:u w:color="000000"/>
        </w:rPr>
        <w:t>E</w:t>
      </w:r>
      <w:r>
        <w:rPr>
          <w:rFonts w:eastAsia="Cambria"/>
          <w:sz w:val="22"/>
          <w:szCs w:val="22"/>
          <w:u w:color="000000"/>
        </w:rPr>
        <w:t>.</w:t>
      </w:r>
      <w:r w:rsidRPr="00885EF7">
        <w:rPr>
          <w:rFonts w:eastAsia="Cambria"/>
          <w:sz w:val="22"/>
          <w:szCs w:val="22"/>
          <w:u w:color="000000"/>
        </w:rPr>
        <w:t>, Reeves R</w:t>
      </w:r>
      <w:r>
        <w:rPr>
          <w:rFonts w:eastAsia="Cambria"/>
          <w:sz w:val="22"/>
          <w:szCs w:val="22"/>
          <w:u w:color="000000"/>
        </w:rPr>
        <w:t>.</w:t>
      </w:r>
      <w:r w:rsidRPr="00885EF7">
        <w:rPr>
          <w:rFonts w:eastAsia="Cambria"/>
          <w:sz w:val="22"/>
          <w:szCs w:val="22"/>
          <w:u w:color="000000"/>
        </w:rPr>
        <w:t>R</w:t>
      </w:r>
      <w:r>
        <w:rPr>
          <w:rFonts w:eastAsia="Cambria"/>
          <w:sz w:val="22"/>
          <w:szCs w:val="22"/>
          <w:u w:color="000000"/>
        </w:rPr>
        <w:t>.</w:t>
      </w:r>
      <w:r w:rsidRPr="00885EF7">
        <w:rPr>
          <w:rFonts w:eastAsia="Cambria"/>
          <w:sz w:val="22"/>
          <w:szCs w:val="22"/>
          <w:u w:color="000000"/>
        </w:rPr>
        <w:t>, Sep</w:t>
      </w:r>
      <w:r>
        <w:rPr>
          <w:rFonts w:eastAsia="Cambria"/>
          <w:sz w:val="22"/>
          <w:szCs w:val="22"/>
          <w:u w:color="000000"/>
        </w:rPr>
        <w:t>u</w:t>
      </w:r>
      <w:r w:rsidRPr="00885EF7">
        <w:rPr>
          <w:rFonts w:eastAsia="Cambria"/>
          <w:sz w:val="22"/>
          <w:szCs w:val="22"/>
          <w:u w:color="000000"/>
        </w:rPr>
        <w:t>lveda M</w:t>
      </w:r>
      <w:r>
        <w:rPr>
          <w:rFonts w:eastAsia="Cambria"/>
          <w:sz w:val="22"/>
          <w:szCs w:val="22"/>
          <w:u w:color="000000"/>
        </w:rPr>
        <w:t>.</w:t>
      </w:r>
      <w:r w:rsidRPr="00885EF7">
        <w:rPr>
          <w:rFonts w:eastAsia="Cambria"/>
          <w:sz w:val="22"/>
          <w:szCs w:val="22"/>
          <w:u w:color="000000"/>
        </w:rPr>
        <w:t>,</w:t>
      </w:r>
      <w:r>
        <w:rPr>
          <w:rFonts w:eastAsia="Cambria"/>
          <w:sz w:val="22"/>
          <w:szCs w:val="22"/>
          <w:u w:color="000000"/>
        </w:rPr>
        <w:t xml:space="preserve"> </w:t>
      </w:r>
      <w:proofErr w:type="spellStart"/>
      <w:r w:rsidRPr="00885EF7">
        <w:rPr>
          <w:rFonts w:eastAsia="Cambria"/>
          <w:sz w:val="22"/>
          <w:szCs w:val="22"/>
          <w:u w:color="000000"/>
        </w:rPr>
        <w:t>Sigurgsson</w:t>
      </w:r>
      <w:proofErr w:type="spellEnd"/>
      <w:r w:rsidRPr="00885EF7">
        <w:rPr>
          <w:rFonts w:eastAsia="Cambria"/>
          <w:sz w:val="22"/>
          <w:szCs w:val="22"/>
          <w:u w:color="000000"/>
        </w:rPr>
        <w:t xml:space="preserve"> G</w:t>
      </w:r>
      <w:r>
        <w:rPr>
          <w:rFonts w:eastAsia="Cambria"/>
          <w:sz w:val="22"/>
          <w:szCs w:val="22"/>
          <w:u w:color="000000"/>
        </w:rPr>
        <w:t>.</w:t>
      </w:r>
      <w:r w:rsidRPr="00885EF7">
        <w:rPr>
          <w:rFonts w:eastAsia="Cambria"/>
          <w:sz w:val="22"/>
          <w:szCs w:val="22"/>
          <w:u w:color="000000"/>
        </w:rPr>
        <w:t>M</w:t>
      </w:r>
      <w:r>
        <w:rPr>
          <w:rFonts w:eastAsia="Cambria"/>
          <w:sz w:val="22"/>
          <w:szCs w:val="22"/>
          <w:u w:color="000000"/>
        </w:rPr>
        <w:t>.</w:t>
      </w:r>
      <w:r w:rsidRPr="00885EF7">
        <w:rPr>
          <w:rFonts w:eastAsia="Cambria"/>
          <w:sz w:val="22"/>
          <w:szCs w:val="22"/>
          <w:u w:color="000000"/>
        </w:rPr>
        <w:t xml:space="preserve">, </w:t>
      </w:r>
      <w:proofErr w:type="spellStart"/>
      <w:r w:rsidRPr="00885EF7">
        <w:rPr>
          <w:rFonts w:eastAsia="Cambria"/>
          <w:sz w:val="22"/>
          <w:szCs w:val="22"/>
          <w:u w:color="000000"/>
        </w:rPr>
        <w:t>Siple</w:t>
      </w:r>
      <w:proofErr w:type="spellEnd"/>
      <w:r w:rsidRPr="00885EF7">
        <w:rPr>
          <w:rFonts w:eastAsia="Cambria"/>
          <w:sz w:val="22"/>
          <w:szCs w:val="22"/>
          <w:u w:color="000000"/>
        </w:rPr>
        <w:t xml:space="preserve"> M</w:t>
      </w:r>
      <w:r>
        <w:rPr>
          <w:rFonts w:eastAsia="Cambria"/>
          <w:sz w:val="22"/>
          <w:szCs w:val="22"/>
          <w:u w:color="000000"/>
        </w:rPr>
        <w:t>.</w:t>
      </w:r>
      <w:r w:rsidRPr="00885EF7">
        <w:rPr>
          <w:rFonts w:eastAsia="Cambria"/>
          <w:sz w:val="22"/>
          <w:szCs w:val="22"/>
          <w:u w:color="000000"/>
        </w:rPr>
        <w:t>C</w:t>
      </w:r>
      <w:r>
        <w:rPr>
          <w:rFonts w:eastAsia="Cambria"/>
          <w:sz w:val="22"/>
          <w:szCs w:val="22"/>
          <w:u w:color="000000"/>
        </w:rPr>
        <w:t>.</w:t>
      </w:r>
      <w:r w:rsidRPr="00885EF7">
        <w:rPr>
          <w:rFonts w:eastAsia="Cambria"/>
          <w:sz w:val="22"/>
          <w:szCs w:val="22"/>
          <w:u w:color="000000"/>
        </w:rPr>
        <w:t>,</w:t>
      </w:r>
      <w:r>
        <w:rPr>
          <w:rFonts w:eastAsia="Cambria"/>
          <w:sz w:val="22"/>
          <w:szCs w:val="22"/>
          <w:u w:color="000000"/>
        </w:rPr>
        <w:t xml:space="preserve"> </w:t>
      </w:r>
      <w:proofErr w:type="spellStart"/>
      <w:r w:rsidRPr="00885EF7">
        <w:rPr>
          <w:rFonts w:eastAsia="Cambria"/>
          <w:sz w:val="22"/>
          <w:szCs w:val="22"/>
          <w:u w:color="000000"/>
        </w:rPr>
        <w:t>V</w:t>
      </w:r>
      <w:r>
        <w:rPr>
          <w:rFonts w:eastAsia="Cambria"/>
          <w:sz w:val="22"/>
          <w:szCs w:val="22"/>
          <w:u w:color="000000"/>
        </w:rPr>
        <w:t>i</w:t>
      </w:r>
      <w:r w:rsidRPr="00885EF7">
        <w:rPr>
          <w:rFonts w:eastAsia="Cambria"/>
          <w:sz w:val="22"/>
          <w:szCs w:val="22"/>
          <w:u w:color="000000"/>
        </w:rPr>
        <w:t>kingsson</w:t>
      </w:r>
      <w:proofErr w:type="spellEnd"/>
      <w:r w:rsidRPr="00885EF7">
        <w:rPr>
          <w:rFonts w:eastAsia="Cambria"/>
          <w:sz w:val="22"/>
          <w:szCs w:val="22"/>
          <w:u w:color="000000"/>
        </w:rPr>
        <w:t xml:space="preserve"> G</w:t>
      </w:r>
      <w:r>
        <w:rPr>
          <w:rFonts w:eastAsia="Cambria"/>
          <w:sz w:val="22"/>
          <w:szCs w:val="22"/>
          <w:u w:color="000000"/>
        </w:rPr>
        <w:t>.</w:t>
      </w:r>
      <w:r w:rsidRPr="00885EF7">
        <w:rPr>
          <w:rFonts w:eastAsia="Cambria"/>
          <w:sz w:val="22"/>
          <w:szCs w:val="22"/>
          <w:u w:color="000000"/>
        </w:rPr>
        <w:t>A</w:t>
      </w:r>
      <w:r>
        <w:rPr>
          <w:rFonts w:eastAsia="Cambria"/>
          <w:sz w:val="22"/>
          <w:szCs w:val="22"/>
          <w:u w:color="000000"/>
        </w:rPr>
        <w:t>.</w:t>
      </w:r>
      <w:r w:rsidRPr="00885EF7">
        <w:rPr>
          <w:rFonts w:eastAsia="Cambria"/>
          <w:sz w:val="22"/>
          <w:szCs w:val="22"/>
          <w:u w:color="000000"/>
        </w:rPr>
        <w:t>, Wade P</w:t>
      </w:r>
      <w:r>
        <w:rPr>
          <w:rFonts w:eastAsia="Cambria"/>
          <w:sz w:val="22"/>
          <w:szCs w:val="22"/>
          <w:u w:color="000000"/>
        </w:rPr>
        <w:t>.</w:t>
      </w:r>
      <w:r w:rsidRPr="00885EF7">
        <w:rPr>
          <w:rFonts w:eastAsia="Cambria"/>
          <w:sz w:val="22"/>
          <w:szCs w:val="22"/>
          <w:u w:color="000000"/>
        </w:rPr>
        <w:t>R</w:t>
      </w:r>
      <w:r>
        <w:rPr>
          <w:rFonts w:eastAsia="Cambria"/>
          <w:sz w:val="22"/>
          <w:szCs w:val="22"/>
          <w:u w:color="000000"/>
        </w:rPr>
        <w:t>.</w:t>
      </w:r>
      <w:r w:rsidRPr="00885EF7">
        <w:rPr>
          <w:rFonts w:eastAsia="Cambria"/>
          <w:sz w:val="22"/>
          <w:szCs w:val="22"/>
          <w:u w:color="000000"/>
        </w:rPr>
        <w:t>, Williams R</w:t>
      </w:r>
      <w:r>
        <w:rPr>
          <w:rFonts w:eastAsia="Cambria"/>
          <w:sz w:val="22"/>
          <w:szCs w:val="22"/>
          <w:u w:color="000000"/>
        </w:rPr>
        <w:t xml:space="preserve">. </w:t>
      </w:r>
      <w:r w:rsidRPr="00885EF7">
        <w:rPr>
          <w:rFonts w:eastAsia="Cambria"/>
          <w:sz w:val="22"/>
          <w:szCs w:val="22"/>
          <w:u w:color="000000"/>
        </w:rPr>
        <w:t xml:space="preserve">and </w:t>
      </w:r>
      <w:proofErr w:type="spellStart"/>
      <w:r w:rsidRPr="00885EF7">
        <w:rPr>
          <w:rFonts w:eastAsia="Cambria"/>
          <w:sz w:val="22"/>
          <w:szCs w:val="22"/>
          <w:u w:color="000000"/>
        </w:rPr>
        <w:t>Zerbini</w:t>
      </w:r>
      <w:proofErr w:type="spellEnd"/>
      <w:r w:rsidRPr="00885EF7">
        <w:rPr>
          <w:rFonts w:eastAsia="Cambria"/>
          <w:sz w:val="22"/>
          <w:szCs w:val="22"/>
          <w:u w:color="000000"/>
        </w:rPr>
        <w:t xml:space="preserve"> A</w:t>
      </w:r>
      <w:r>
        <w:rPr>
          <w:rFonts w:eastAsia="Cambria"/>
          <w:sz w:val="22"/>
          <w:szCs w:val="22"/>
          <w:u w:color="000000"/>
        </w:rPr>
        <w:t>.</w:t>
      </w:r>
      <w:r w:rsidRPr="00885EF7">
        <w:rPr>
          <w:rFonts w:eastAsia="Cambria"/>
          <w:sz w:val="22"/>
          <w:szCs w:val="22"/>
          <w:u w:color="000000"/>
        </w:rPr>
        <w:t>N</w:t>
      </w:r>
      <w:r>
        <w:rPr>
          <w:rFonts w:eastAsia="Cambria"/>
          <w:sz w:val="22"/>
          <w:szCs w:val="22"/>
          <w:u w:color="000000"/>
        </w:rPr>
        <w:t>.</w:t>
      </w:r>
      <w:r w:rsidRPr="00885EF7">
        <w:rPr>
          <w:rFonts w:eastAsia="Cambria"/>
          <w:sz w:val="22"/>
          <w:szCs w:val="22"/>
          <w:u w:color="000000"/>
        </w:rPr>
        <w:t xml:space="preserve"> 2021</w:t>
      </w:r>
      <w:r>
        <w:rPr>
          <w:rFonts w:eastAsia="Cambria"/>
          <w:sz w:val="22"/>
          <w:szCs w:val="22"/>
          <w:u w:color="000000"/>
        </w:rPr>
        <w:t>.</w:t>
      </w:r>
      <w:r w:rsidRPr="00885EF7">
        <w:rPr>
          <w:rFonts w:eastAsia="Cambria"/>
          <w:sz w:val="22"/>
          <w:szCs w:val="22"/>
          <w:u w:color="000000"/>
        </w:rPr>
        <w:t xml:space="preserve"> </w:t>
      </w:r>
      <w:r>
        <w:rPr>
          <w:rFonts w:eastAsia="Cambria"/>
          <w:sz w:val="22"/>
          <w:szCs w:val="22"/>
          <w:u w:color="000000"/>
        </w:rPr>
        <w:t>E</w:t>
      </w:r>
      <w:r w:rsidRPr="00885EF7">
        <w:rPr>
          <w:rFonts w:eastAsia="Cambria"/>
          <w:sz w:val="22"/>
          <w:szCs w:val="22"/>
          <w:u w:color="000000"/>
        </w:rPr>
        <w:t>stimating</w:t>
      </w:r>
      <w:r>
        <w:rPr>
          <w:rFonts w:eastAsia="Cambria"/>
          <w:sz w:val="22"/>
          <w:szCs w:val="22"/>
          <w:u w:color="000000"/>
        </w:rPr>
        <w:t xml:space="preserve"> </w:t>
      </w:r>
      <w:r w:rsidRPr="00885EF7">
        <w:rPr>
          <w:rFonts w:eastAsia="Cambria"/>
          <w:sz w:val="22"/>
          <w:szCs w:val="22"/>
          <w:u w:color="000000"/>
        </w:rPr>
        <w:t>Bycatch Mortality for Marine</w:t>
      </w:r>
      <w:r>
        <w:rPr>
          <w:rFonts w:eastAsia="Cambria"/>
          <w:sz w:val="22"/>
          <w:szCs w:val="22"/>
          <w:u w:color="000000"/>
        </w:rPr>
        <w:t xml:space="preserve"> </w:t>
      </w:r>
      <w:r w:rsidRPr="00885EF7">
        <w:rPr>
          <w:rFonts w:eastAsia="Cambria"/>
          <w:sz w:val="22"/>
          <w:szCs w:val="22"/>
          <w:u w:color="000000"/>
        </w:rPr>
        <w:t>Mammals: Concepts and Best</w:t>
      </w:r>
      <w:r>
        <w:rPr>
          <w:rFonts w:eastAsia="Cambria"/>
          <w:sz w:val="22"/>
          <w:szCs w:val="22"/>
          <w:u w:color="000000"/>
        </w:rPr>
        <w:t xml:space="preserve"> </w:t>
      </w:r>
      <w:r w:rsidRPr="00885EF7">
        <w:rPr>
          <w:rFonts w:eastAsia="Cambria"/>
          <w:sz w:val="22"/>
          <w:szCs w:val="22"/>
          <w:u w:color="000000"/>
        </w:rPr>
        <w:t>Practices. Front. Mar. Sci. 8:752356.</w:t>
      </w:r>
      <w:r>
        <w:rPr>
          <w:rFonts w:eastAsia="Cambria"/>
          <w:sz w:val="22"/>
          <w:szCs w:val="22"/>
          <w:u w:color="000000"/>
        </w:rPr>
        <w:t xml:space="preserve"> </w:t>
      </w:r>
      <w:proofErr w:type="spellStart"/>
      <w:r w:rsidRPr="00885EF7">
        <w:rPr>
          <w:rFonts w:eastAsia="Cambria"/>
          <w:sz w:val="22"/>
          <w:szCs w:val="22"/>
          <w:u w:color="000000"/>
        </w:rPr>
        <w:t>doi</w:t>
      </w:r>
      <w:proofErr w:type="spellEnd"/>
      <w:r w:rsidRPr="00885EF7">
        <w:rPr>
          <w:rFonts w:eastAsia="Cambria"/>
          <w:sz w:val="22"/>
          <w:szCs w:val="22"/>
          <w:u w:color="000000"/>
        </w:rPr>
        <w:t>: 10.3389/fmars.2021.752356</w:t>
      </w:r>
    </w:p>
    <w:p w14:paraId="169662C9" w14:textId="684480AD" w:rsidR="00D93030" w:rsidRDefault="00D93030" w:rsidP="00D93030">
      <w:pPr>
        <w:ind w:left="360" w:right="-14" w:hanging="274"/>
        <w:rPr>
          <w:rFonts w:eastAsia="Cambria"/>
          <w:sz w:val="22"/>
          <w:szCs w:val="22"/>
          <w:u w:color="000000"/>
        </w:rPr>
      </w:pPr>
      <w:r w:rsidRPr="00D93030">
        <w:rPr>
          <w:rFonts w:eastAsia="Cambria"/>
          <w:sz w:val="22"/>
          <w:szCs w:val="22"/>
          <w:u w:color="000000"/>
        </w:rPr>
        <w:t>Wade P</w:t>
      </w:r>
      <w:r>
        <w:rPr>
          <w:rFonts w:eastAsia="Cambria"/>
          <w:sz w:val="22"/>
          <w:szCs w:val="22"/>
          <w:u w:color="000000"/>
        </w:rPr>
        <w:t>.</w:t>
      </w:r>
      <w:r w:rsidRPr="00D93030">
        <w:rPr>
          <w:rFonts w:eastAsia="Cambria"/>
          <w:sz w:val="22"/>
          <w:szCs w:val="22"/>
          <w:u w:color="000000"/>
        </w:rPr>
        <w:t>R</w:t>
      </w:r>
      <w:r>
        <w:rPr>
          <w:rFonts w:eastAsia="Cambria"/>
          <w:sz w:val="22"/>
          <w:szCs w:val="22"/>
          <w:u w:color="000000"/>
        </w:rPr>
        <w:t>.</w:t>
      </w:r>
      <w:r w:rsidRPr="00D93030">
        <w:rPr>
          <w:rFonts w:eastAsia="Cambria"/>
          <w:sz w:val="22"/>
          <w:szCs w:val="22"/>
          <w:u w:color="000000"/>
        </w:rPr>
        <w:t>, Long K</w:t>
      </w:r>
      <w:r>
        <w:rPr>
          <w:rFonts w:eastAsia="Cambria"/>
          <w:sz w:val="22"/>
          <w:szCs w:val="22"/>
          <w:u w:color="000000"/>
        </w:rPr>
        <w:t>.</w:t>
      </w:r>
      <w:r w:rsidRPr="00D93030">
        <w:rPr>
          <w:rFonts w:eastAsia="Cambria"/>
          <w:sz w:val="22"/>
          <w:szCs w:val="22"/>
          <w:u w:color="000000"/>
        </w:rPr>
        <w:t>J</w:t>
      </w:r>
      <w:r>
        <w:rPr>
          <w:rFonts w:eastAsia="Cambria"/>
          <w:sz w:val="22"/>
          <w:szCs w:val="22"/>
          <w:u w:color="000000"/>
        </w:rPr>
        <w:t>.</w:t>
      </w:r>
      <w:r w:rsidRPr="00D93030">
        <w:rPr>
          <w:rFonts w:eastAsia="Cambria"/>
          <w:sz w:val="22"/>
          <w:szCs w:val="22"/>
          <w:u w:color="000000"/>
        </w:rPr>
        <w:t xml:space="preserve">, </w:t>
      </w:r>
      <w:r w:rsidRPr="00D93030">
        <w:rPr>
          <w:rFonts w:eastAsia="Cambria"/>
          <w:sz w:val="22"/>
          <w:szCs w:val="22"/>
          <w:u w:val="single" w:color="000000"/>
        </w:rPr>
        <w:t>Francis T</w:t>
      </w:r>
      <w:r w:rsidRPr="00885EF7">
        <w:rPr>
          <w:rFonts w:eastAsia="Cambria"/>
          <w:sz w:val="22"/>
          <w:szCs w:val="22"/>
          <w:u w:val="single" w:color="000000"/>
        </w:rPr>
        <w:t>.</w:t>
      </w:r>
      <w:r w:rsidRPr="00D93030">
        <w:rPr>
          <w:rFonts w:eastAsia="Cambria"/>
          <w:sz w:val="22"/>
          <w:szCs w:val="22"/>
          <w:u w:val="single" w:color="000000"/>
        </w:rPr>
        <w:t>B</w:t>
      </w:r>
      <w:r w:rsidRPr="00885EF7">
        <w:rPr>
          <w:rFonts w:eastAsia="Cambria"/>
          <w:sz w:val="22"/>
          <w:szCs w:val="22"/>
          <w:u w:val="single" w:color="000000"/>
        </w:rPr>
        <w:t>.</w:t>
      </w:r>
      <w:r w:rsidRPr="00D93030">
        <w:rPr>
          <w:rFonts w:eastAsia="Cambria"/>
          <w:sz w:val="22"/>
          <w:szCs w:val="22"/>
          <w:u w:color="000000"/>
        </w:rPr>
        <w:t>,</w:t>
      </w:r>
      <w:r>
        <w:rPr>
          <w:rFonts w:eastAsia="Cambria"/>
          <w:sz w:val="22"/>
          <w:szCs w:val="22"/>
          <w:u w:color="000000"/>
        </w:rPr>
        <w:t xml:space="preserve"> </w:t>
      </w:r>
      <w:r w:rsidRPr="00D93030">
        <w:rPr>
          <w:rFonts w:eastAsia="Cambria"/>
          <w:sz w:val="22"/>
          <w:szCs w:val="22"/>
          <w:u w:color="000000"/>
        </w:rPr>
        <w:t>Punt A</w:t>
      </w:r>
      <w:r>
        <w:rPr>
          <w:rFonts w:eastAsia="Cambria"/>
          <w:sz w:val="22"/>
          <w:szCs w:val="22"/>
          <w:u w:color="000000"/>
        </w:rPr>
        <w:t>.</w:t>
      </w:r>
      <w:r w:rsidRPr="00D93030">
        <w:rPr>
          <w:rFonts w:eastAsia="Cambria"/>
          <w:sz w:val="22"/>
          <w:szCs w:val="22"/>
          <w:u w:color="000000"/>
        </w:rPr>
        <w:t>E</w:t>
      </w:r>
      <w:r>
        <w:rPr>
          <w:rFonts w:eastAsia="Cambria"/>
          <w:sz w:val="22"/>
          <w:szCs w:val="22"/>
          <w:u w:color="000000"/>
        </w:rPr>
        <w:t>.</w:t>
      </w:r>
      <w:r w:rsidRPr="00D93030">
        <w:rPr>
          <w:rFonts w:eastAsia="Cambria"/>
          <w:sz w:val="22"/>
          <w:szCs w:val="22"/>
          <w:u w:color="000000"/>
        </w:rPr>
        <w:t>, Hammond P</w:t>
      </w:r>
      <w:r>
        <w:rPr>
          <w:rFonts w:eastAsia="Cambria"/>
          <w:sz w:val="22"/>
          <w:szCs w:val="22"/>
          <w:u w:color="000000"/>
        </w:rPr>
        <w:t>.</w:t>
      </w:r>
      <w:r w:rsidRPr="00D93030">
        <w:rPr>
          <w:rFonts w:eastAsia="Cambria"/>
          <w:sz w:val="22"/>
          <w:szCs w:val="22"/>
          <w:u w:color="000000"/>
        </w:rPr>
        <w:t>S</w:t>
      </w:r>
      <w:r>
        <w:rPr>
          <w:rFonts w:eastAsia="Cambria"/>
          <w:sz w:val="22"/>
          <w:szCs w:val="22"/>
          <w:u w:color="000000"/>
        </w:rPr>
        <w:t>.</w:t>
      </w:r>
      <w:r w:rsidRPr="00D93030">
        <w:rPr>
          <w:rFonts w:eastAsia="Cambria"/>
          <w:sz w:val="22"/>
          <w:szCs w:val="22"/>
          <w:u w:color="000000"/>
        </w:rPr>
        <w:t>, Heinemann</w:t>
      </w:r>
      <w:r>
        <w:rPr>
          <w:rFonts w:eastAsia="Cambria"/>
          <w:sz w:val="22"/>
          <w:szCs w:val="22"/>
          <w:u w:color="000000"/>
        </w:rPr>
        <w:t xml:space="preserve"> </w:t>
      </w:r>
      <w:r w:rsidRPr="00D93030">
        <w:rPr>
          <w:rFonts w:eastAsia="Cambria"/>
          <w:sz w:val="22"/>
          <w:szCs w:val="22"/>
          <w:u w:color="000000"/>
        </w:rPr>
        <w:t>D</w:t>
      </w:r>
      <w:r>
        <w:rPr>
          <w:rFonts w:eastAsia="Cambria"/>
          <w:sz w:val="22"/>
          <w:szCs w:val="22"/>
          <w:u w:color="000000"/>
        </w:rPr>
        <w:t>.</w:t>
      </w:r>
      <w:r w:rsidRPr="00D93030">
        <w:rPr>
          <w:rFonts w:eastAsia="Cambria"/>
          <w:sz w:val="22"/>
          <w:szCs w:val="22"/>
          <w:u w:color="000000"/>
        </w:rPr>
        <w:t>, Moore J</w:t>
      </w:r>
      <w:r>
        <w:rPr>
          <w:rFonts w:eastAsia="Cambria"/>
          <w:sz w:val="22"/>
          <w:szCs w:val="22"/>
          <w:u w:color="000000"/>
        </w:rPr>
        <w:t>.</w:t>
      </w:r>
      <w:r w:rsidRPr="00D93030">
        <w:rPr>
          <w:rFonts w:eastAsia="Cambria"/>
          <w:sz w:val="22"/>
          <w:szCs w:val="22"/>
          <w:u w:color="000000"/>
        </w:rPr>
        <w:t>E</w:t>
      </w:r>
      <w:r>
        <w:rPr>
          <w:rFonts w:eastAsia="Cambria"/>
          <w:sz w:val="22"/>
          <w:szCs w:val="22"/>
          <w:u w:color="000000"/>
        </w:rPr>
        <w:t>.</w:t>
      </w:r>
      <w:r w:rsidRPr="00D93030">
        <w:rPr>
          <w:rFonts w:eastAsia="Cambria"/>
          <w:sz w:val="22"/>
          <w:szCs w:val="22"/>
          <w:u w:color="000000"/>
        </w:rPr>
        <w:t>, Reeves R</w:t>
      </w:r>
      <w:r>
        <w:rPr>
          <w:rFonts w:eastAsia="Cambria"/>
          <w:sz w:val="22"/>
          <w:szCs w:val="22"/>
          <w:u w:color="000000"/>
        </w:rPr>
        <w:t>.</w:t>
      </w:r>
      <w:r w:rsidRPr="00D93030">
        <w:rPr>
          <w:rFonts w:eastAsia="Cambria"/>
          <w:sz w:val="22"/>
          <w:szCs w:val="22"/>
          <w:u w:color="000000"/>
        </w:rPr>
        <w:t>R</w:t>
      </w:r>
      <w:r>
        <w:rPr>
          <w:rFonts w:eastAsia="Cambria"/>
          <w:sz w:val="22"/>
          <w:szCs w:val="22"/>
          <w:u w:color="000000"/>
        </w:rPr>
        <w:t>.</w:t>
      </w:r>
      <w:r w:rsidRPr="00D93030">
        <w:rPr>
          <w:rFonts w:eastAsia="Cambria"/>
          <w:sz w:val="22"/>
          <w:szCs w:val="22"/>
          <w:u w:color="000000"/>
        </w:rPr>
        <w:t xml:space="preserve">, </w:t>
      </w:r>
      <w:r>
        <w:rPr>
          <w:rFonts w:eastAsia="Cambria"/>
          <w:sz w:val="22"/>
          <w:szCs w:val="22"/>
          <w:u w:color="000000"/>
        </w:rPr>
        <w:t xml:space="preserve">Sepulveda </w:t>
      </w:r>
      <w:r w:rsidRPr="00D93030">
        <w:rPr>
          <w:rFonts w:eastAsia="Cambria"/>
          <w:sz w:val="22"/>
          <w:szCs w:val="22"/>
          <w:u w:color="000000"/>
        </w:rPr>
        <w:t>M</w:t>
      </w:r>
      <w:r>
        <w:rPr>
          <w:rFonts w:eastAsia="Cambria"/>
          <w:sz w:val="22"/>
          <w:szCs w:val="22"/>
          <w:u w:color="000000"/>
        </w:rPr>
        <w:t>.</w:t>
      </w:r>
      <w:r w:rsidRPr="00D93030">
        <w:rPr>
          <w:rFonts w:eastAsia="Cambria"/>
          <w:sz w:val="22"/>
          <w:szCs w:val="22"/>
          <w:u w:color="000000"/>
        </w:rPr>
        <w:t xml:space="preserve">, </w:t>
      </w:r>
      <w:proofErr w:type="spellStart"/>
      <w:r w:rsidRPr="00D93030">
        <w:rPr>
          <w:rFonts w:eastAsia="Cambria"/>
          <w:sz w:val="22"/>
          <w:szCs w:val="22"/>
          <w:u w:color="000000"/>
        </w:rPr>
        <w:t>Sullaway</w:t>
      </w:r>
      <w:proofErr w:type="spellEnd"/>
      <w:r w:rsidRPr="00D93030">
        <w:rPr>
          <w:rFonts w:eastAsia="Cambria"/>
          <w:sz w:val="22"/>
          <w:szCs w:val="22"/>
          <w:u w:color="000000"/>
        </w:rPr>
        <w:t xml:space="preserve"> G</w:t>
      </w:r>
      <w:r>
        <w:rPr>
          <w:rFonts w:eastAsia="Cambria"/>
          <w:sz w:val="22"/>
          <w:szCs w:val="22"/>
          <w:u w:color="000000"/>
        </w:rPr>
        <w:t>.</w:t>
      </w:r>
      <w:r w:rsidRPr="00D93030">
        <w:rPr>
          <w:rFonts w:eastAsia="Cambria"/>
          <w:sz w:val="22"/>
          <w:szCs w:val="22"/>
          <w:u w:color="000000"/>
        </w:rPr>
        <w:t xml:space="preserve">, </w:t>
      </w:r>
      <w:proofErr w:type="spellStart"/>
      <w:r w:rsidRPr="00D93030">
        <w:rPr>
          <w:rFonts w:eastAsia="Cambria"/>
          <w:sz w:val="22"/>
          <w:szCs w:val="22"/>
          <w:u w:color="000000"/>
        </w:rPr>
        <w:t>Sigurgsson</w:t>
      </w:r>
      <w:proofErr w:type="spellEnd"/>
      <w:r w:rsidRPr="00D93030">
        <w:rPr>
          <w:rFonts w:eastAsia="Cambria"/>
          <w:sz w:val="22"/>
          <w:szCs w:val="22"/>
          <w:u w:color="000000"/>
        </w:rPr>
        <w:t xml:space="preserve"> G</w:t>
      </w:r>
      <w:r>
        <w:rPr>
          <w:rFonts w:eastAsia="Cambria"/>
          <w:sz w:val="22"/>
          <w:szCs w:val="22"/>
          <w:u w:color="000000"/>
        </w:rPr>
        <w:t>.</w:t>
      </w:r>
      <w:r w:rsidRPr="00D93030">
        <w:rPr>
          <w:rFonts w:eastAsia="Cambria"/>
          <w:sz w:val="22"/>
          <w:szCs w:val="22"/>
          <w:u w:color="000000"/>
        </w:rPr>
        <w:t>M</w:t>
      </w:r>
      <w:r>
        <w:rPr>
          <w:rFonts w:eastAsia="Cambria"/>
          <w:sz w:val="22"/>
          <w:szCs w:val="22"/>
          <w:u w:color="000000"/>
        </w:rPr>
        <w:t>.</w:t>
      </w:r>
      <w:r w:rsidRPr="00D93030">
        <w:rPr>
          <w:rFonts w:eastAsia="Cambria"/>
          <w:sz w:val="22"/>
          <w:szCs w:val="22"/>
          <w:u w:color="000000"/>
        </w:rPr>
        <w:t xml:space="preserve">, </w:t>
      </w:r>
      <w:proofErr w:type="spellStart"/>
      <w:r w:rsidRPr="00D93030">
        <w:rPr>
          <w:rFonts w:eastAsia="Cambria"/>
          <w:sz w:val="22"/>
          <w:szCs w:val="22"/>
          <w:u w:color="000000"/>
        </w:rPr>
        <w:t>Siple</w:t>
      </w:r>
      <w:proofErr w:type="spellEnd"/>
      <w:r>
        <w:rPr>
          <w:rFonts w:eastAsia="Cambria"/>
          <w:sz w:val="22"/>
          <w:szCs w:val="22"/>
          <w:u w:color="000000"/>
        </w:rPr>
        <w:t xml:space="preserve"> </w:t>
      </w:r>
      <w:r w:rsidRPr="00D93030">
        <w:rPr>
          <w:rFonts w:eastAsia="Cambria"/>
          <w:sz w:val="22"/>
          <w:szCs w:val="22"/>
          <w:u w:color="000000"/>
        </w:rPr>
        <w:t>M</w:t>
      </w:r>
      <w:r>
        <w:rPr>
          <w:rFonts w:eastAsia="Cambria"/>
          <w:sz w:val="22"/>
          <w:szCs w:val="22"/>
          <w:u w:color="000000"/>
        </w:rPr>
        <w:t>.</w:t>
      </w:r>
      <w:r w:rsidRPr="00D93030">
        <w:rPr>
          <w:rFonts w:eastAsia="Cambria"/>
          <w:sz w:val="22"/>
          <w:szCs w:val="22"/>
          <w:u w:color="000000"/>
        </w:rPr>
        <w:t>C</w:t>
      </w:r>
      <w:r>
        <w:rPr>
          <w:rFonts w:eastAsia="Cambria"/>
          <w:sz w:val="22"/>
          <w:szCs w:val="22"/>
          <w:u w:color="000000"/>
        </w:rPr>
        <w:t>.</w:t>
      </w:r>
      <w:r w:rsidRPr="00D93030">
        <w:rPr>
          <w:rFonts w:eastAsia="Cambria"/>
          <w:sz w:val="22"/>
          <w:szCs w:val="22"/>
          <w:u w:color="000000"/>
        </w:rPr>
        <w:t xml:space="preserve">, </w:t>
      </w:r>
      <w:proofErr w:type="spellStart"/>
      <w:r w:rsidRPr="00D93030">
        <w:rPr>
          <w:rFonts w:eastAsia="Cambria"/>
          <w:sz w:val="22"/>
          <w:szCs w:val="22"/>
          <w:u w:color="000000"/>
        </w:rPr>
        <w:t>V</w:t>
      </w:r>
      <w:r>
        <w:rPr>
          <w:rFonts w:eastAsia="Cambria"/>
          <w:sz w:val="22"/>
          <w:szCs w:val="22"/>
          <w:u w:color="000000"/>
        </w:rPr>
        <w:t>i</w:t>
      </w:r>
      <w:r w:rsidRPr="00D93030">
        <w:rPr>
          <w:rFonts w:eastAsia="Cambria"/>
          <w:sz w:val="22"/>
          <w:szCs w:val="22"/>
          <w:u w:color="000000"/>
        </w:rPr>
        <w:t>kingsson</w:t>
      </w:r>
      <w:proofErr w:type="spellEnd"/>
      <w:r w:rsidRPr="00D93030">
        <w:rPr>
          <w:rFonts w:eastAsia="Cambria"/>
          <w:sz w:val="22"/>
          <w:szCs w:val="22"/>
          <w:u w:color="000000"/>
        </w:rPr>
        <w:t xml:space="preserve"> G</w:t>
      </w:r>
      <w:r>
        <w:rPr>
          <w:rFonts w:eastAsia="Cambria"/>
          <w:sz w:val="22"/>
          <w:szCs w:val="22"/>
          <w:u w:color="000000"/>
        </w:rPr>
        <w:t>.</w:t>
      </w:r>
      <w:r w:rsidRPr="00D93030">
        <w:rPr>
          <w:rFonts w:eastAsia="Cambria"/>
          <w:sz w:val="22"/>
          <w:szCs w:val="22"/>
          <w:u w:color="000000"/>
        </w:rPr>
        <w:t>A</w:t>
      </w:r>
      <w:r>
        <w:rPr>
          <w:rFonts w:eastAsia="Cambria"/>
          <w:sz w:val="22"/>
          <w:szCs w:val="22"/>
          <w:u w:color="000000"/>
        </w:rPr>
        <w:t>.</w:t>
      </w:r>
      <w:r w:rsidRPr="00D93030">
        <w:rPr>
          <w:rFonts w:eastAsia="Cambria"/>
          <w:sz w:val="22"/>
          <w:szCs w:val="22"/>
          <w:u w:color="000000"/>
        </w:rPr>
        <w:t>, Williams R</w:t>
      </w:r>
      <w:r>
        <w:rPr>
          <w:rFonts w:eastAsia="Cambria"/>
          <w:sz w:val="22"/>
          <w:szCs w:val="22"/>
          <w:u w:color="000000"/>
        </w:rPr>
        <w:t>.</w:t>
      </w:r>
      <w:r w:rsidRPr="00D93030">
        <w:rPr>
          <w:rFonts w:eastAsia="Cambria"/>
          <w:sz w:val="22"/>
          <w:szCs w:val="22"/>
          <w:u w:color="000000"/>
        </w:rPr>
        <w:t xml:space="preserve"> and</w:t>
      </w:r>
      <w:r>
        <w:rPr>
          <w:rFonts w:eastAsia="Cambria"/>
          <w:sz w:val="22"/>
          <w:szCs w:val="22"/>
          <w:u w:color="000000"/>
        </w:rPr>
        <w:t xml:space="preserve"> </w:t>
      </w:r>
      <w:proofErr w:type="spellStart"/>
      <w:r w:rsidRPr="00D93030">
        <w:rPr>
          <w:rFonts w:eastAsia="Cambria"/>
          <w:sz w:val="22"/>
          <w:szCs w:val="22"/>
          <w:u w:color="000000"/>
        </w:rPr>
        <w:t>Zerbini</w:t>
      </w:r>
      <w:proofErr w:type="spellEnd"/>
      <w:r w:rsidRPr="00D93030">
        <w:rPr>
          <w:rFonts w:eastAsia="Cambria"/>
          <w:sz w:val="22"/>
          <w:szCs w:val="22"/>
          <w:u w:color="000000"/>
        </w:rPr>
        <w:t xml:space="preserve"> A</w:t>
      </w:r>
      <w:r>
        <w:rPr>
          <w:rFonts w:eastAsia="Cambria"/>
          <w:sz w:val="22"/>
          <w:szCs w:val="22"/>
          <w:u w:color="000000"/>
        </w:rPr>
        <w:t>.</w:t>
      </w:r>
      <w:r w:rsidRPr="00D93030">
        <w:rPr>
          <w:rFonts w:eastAsia="Cambria"/>
          <w:sz w:val="22"/>
          <w:szCs w:val="22"/>
          <w:u w:color="000000"/>
        </w:rPr>
        <w:t>N</w:t>
      </w:r>
      <w:r>
        <w:rPr>
          <w:rFonts w:eastAsia="Cambria"/>
          <w:sz w:val="22"/>
          <w:szCs w:val="22"/>
          <w:u w:color="000000"/>
        </w:rPr>
        <w:t>.</w:t>
      </w:r>
      <w:r w:rsidRPr="00D93030">
        <w:rPr>
          <w:rFonts w:eastAsia="Cambria"/>
          <w:sz w:val="22"/>
          <w:szCs w:val="22"/>
          <w:u w:color="000000"/>
        </w:rPr>
        <w:t xml:space="preserve"> 2021</w:t>
      </w:r>
      <w:r>
        <w:rPr>
          <w:rFonts w:eastAsia="Cambria"/>
          <w:sz w:val="22"/>
          <w:szCs w:val="22"/>
          <w:u w:color="000000"/>
        </w:rPr>
        <w:t>.</w:t>
      </w:r>
      <w:r w:rsidRPr="00D93030">
        <w:rPr>
          <w:rFonts w:eastAsia="Cambria"/>
          <w:sz w:val="22"/>
          <w:szCs w:val="22"/>
          <w:u w:color="000000"/>
        </w:rPr>
        <w:t xml:space="preserve"> Best Practices</w:t>
      </w:r>
      <w:r>
        <w:rPr>
          <w:rFonts w:eastAsia="Cambria"/>
          <w:sz w:val="22"/>
          <w:szCs w:val="22"/>
          <w:u w:color="000000"/>
        </w:rPr>
        <w:t xml:space="preserve"> </w:t>
      </w:r>
      <w:r w:rsidRPr="00D93030">
        <w:rPr>
          <w:rFonts w:eastAsia="Cambria"/>
          <w:sz w:val="22"/>
          <w:szCs w:val="22"/>
          <w:u w:color="000000"/>
        </w:rPr>
        <w:t>for Assessing and Managing Bycatch</w:t>
      </w:r>
      <w:r>
        <w:rPr>
          <w:rFonts w:eastAsia="Cambria"/>
          <w:sz w:val="22"/>
          <w:szCs w:val="22"/>
          <w:u w:color="000000"/>
        </w:rPr>
        <w:t xml:space="preserve"> </w:t>
      </w:r>
      <w:r w:rsidRPr="00D93030">
        <w:rPr>
          <w:rFonts w:eastAsia="Cambria"/>
          <w:sz w:val="22"/>
          <w:szCs w:val="22"/>
          <w:u w:color="000000"/>
        </w:rPr>
        <w:t>of Marine Mammals.</w:t>
      </w:r>
      <w:r>
        <w:rPr>
          <w:rFonts w:eastAsia="Cambria"/>
          <w:sz w:val="22"/>
          <w:szCs w:val="22"/>
          <w:u w:color="000000"/>
        </w:rPr>
        <w:t xml:space="preserve"> </w:t>
      </w:r>
      <w:r w:rsidRPr="00D93030">
        <w:rPr>
          <w:rFonts w:eastAsia="Cambria"/>
          <w:sz w:val="22"/>
          <w:szCs w:val="22"/>
          <w:u w:color="000000"/>
        </w:rPr>
        <w:t>Front. Mar. Sci. 8:757330.</w:t>
      </w:r>
      <w:r>
        <w:rPr>
          <w:rFonts w:eastAsia="Cambria"/>
          <w:sz w:val="22"/>
          <w:szCs w:val="22"/>
          <w:u w:color="000000"/>
        </w:rPr>
        <w:t xml:space="preserve"> </w:t>
      </w:r>
      <w:proofErr w:type="spellStart"/>
      <w:r w:rsidRPr="00D93030">
        <w:rPr>
          <w:rFonts w:eastAsia="Cambria"/>
          <w:sz w:val="22"/>
          <w:szCs w:val="22"/>
          <w:u w:color="000000"/>
        </w:rPr>
        <w:t>doi</w:t>
      </w:r>
      <w:proofErr w:type="spellEnd"/>
      <w:r w:rsidRPr="00D93030">
        <w:rPr>
          <w:rFonts w:eastAsia="Cambria"/>
          <w:sz w:val="22"/>
          <w:szCs w:val="22"/>
          <w:u w:color="000000"/>
        </w:rPr>
        <w:t>: 10.3389/fmars.2021.757330</w:t>
      </w:r>
    </w:p>
    <w:p w14:paraId="091E79F8" w14:textId="5FF12602" w:rsidR="00E6596F" w:rsidRDefault="00E6596F" w:rsidP="00885EF7">
      <w:pPr>
        <w:ind w:left="360" w:right="-14" w:hanging="274"/>
        <w:rPr>
          <w:rFonts w:eastAsia="Cambria"/>
          <w:sz w:val="22"/>
          <w:szCs w:val="22"/>
          <w:u w:color="000000"/>
        </w:rPr>
      </w:pPr>
      <w:r w:rsidRPr="00885EF7">
        <w:rPr>
          <w:rFonts w:eastAsia="Cambria"/>
          <w:sz w:val="22"/>
          <w:szCs w:val="22"/>
          <w:u w:val="single" w:color="000000"/>
        </w:rPr>
        <w:t>Francis, T.B</w:t>
      </w:r>
      <w:r>
        <w:rPr>
          <w:rFonts w:eastAsia="Cambria"/>
          <w:sz w:val="22"/>
          <w:szCs w:val="22"/>
          <w:u w:color="000000"/>
        </w:rPr>
        <w:t xml:space="preserve">., K.C. Abbott, K. </w:t>
      </w:r>
      <w:proofErr w:type="spellStart"/>
      <w:r>
        <w:rPr>
          <w:rFonts w:eastAsia="Cambria"/>
          <w:sz w:val="22"/>
          <w:szCs w:val="22"/>
          <w:u w:color="000000"/>
        </w:rPr>
        <w:t>Cuddington</w:t>
      </w:r>
      <w:proofErr w:type="spellEnd"/>
      <w:r>
        <w:rPr>
          <w:rFonts w:eastAsia="Cambria"/>
          <w:sz w:val="22"/>
          <w:szCs w:val="22"/>
          <w:u w:color="000000"/>
        </w:rPr>
        <w:t xml:space="preserve">, G. Gellner, A. Hastings, Y.-C. Lai, A. Morozov, S.  </w:t>
      </w:r>
      <w:proofErr w:type="spellStart"/>
      <w:r>
        <w:rPr>
          <w:rFonts w:eastAsia="Cambria"/>
          <w:sz w:val="22"/>
          <w:szCs w:val="22"/>
          <w:u w:color="000000"/>
        </w:rPr>
        <w:t>Petrovski</w:t>
      </w:r>
      <w:proofErr w:type="spellEnd"/>
      <w:r>
        <w:rPr>
          <w:rFonts w:eastAsia="Cambria"/>
          <w:sz w:val="22"/>
          <w:szCs w:val="22"/>
          <w:u w:color="000000"/>
        </w:rPr>
        <w:t xml:space="preserve"> and M.L. Zeeman. 2021. Management implications of long transients in ecological systems. Nature Ecology and Evolution. </w:t>
      </w:r>
      <w:r w:rsidRPr="00E6596F">
        <w:rPr>
          <w:rFonts w:eastAsia="Cambria"/>
          <w:sz w:val="22"/>
          <w:szCs w:val="22"/>
          <w:u w:color="000000"/>
        </w:rPr>
        <w:t>https://doi.org/10.1038/s41559-020-01365-0</w:t>
      </w:r>
      <w:r>
        <w:rPr>
          <w:rFonts w:eastAsia="Cambria"/>
          <w:sz w:val="22"/>
          <w:szCs w:val="22"/>
          <w:u w:color="000000"/>
        </w:rPr>
        <w:t xml:space="preserve"> </w:t>
      </w:r>
    </w:p>
    <w:p w14:paraId="7B13CBF6" w14:textId="3146EDD3" w:rsidR="00ED0454" w:rsidRDefault="00ED0454" w:rsidP="00B9580F">
      <w:pPr>
        <w:ind w:left="360" w:right="-14" w:hanging="274"/>
        <w:rPr>
          <w:rFonts w:eastAsia="Cambria"/>
          <w:sz w:val="22"/>
          <w:szCs w:val="22"/>
          <w:u w:color="000000"/>
        </w:rPr>
      </w:pPr>
      <w:r>
        <w:rPr>
          <w:rFonts w:eastAsia="Cambria"/>
          <w:sz w:val="22"/>
          <w:szCs w:val="22"/>
          <w:u w:color="000000"/>
        </w:rPr>
        <w:t xml:space="preserve">Essington, T.E., E.J. Ward, </w:t>
      </w:r>
      <w:r w:rsidRPr="00885EF7">
        <w:rPr>
          <w:rFonts w:eastAsia="Cambria"/>
          <w:sz w:val="22"/>
          <w:szCs w:val="22"/>
          <w:u w:val="single" w:color="000000"/>
        </w:rPr>
        <w:t>T.B. Francis</w:t>
      </w:r>
      <w:r>
        <w:rPr>
          <w:rFonts w:eastAsia="Cambria"/>
          <w:sz w:val="22"/>
          <w:szCs w:val="22"/>
          <w:u w:color="000000"/>
        </w:rPr>
        <w:t xml:space="preserve">, C. Greene, L. Kuehne and D. Lowry. 2021. Historical reconstruction of the Puget Sound (USA) groundfish community. Marine Ecology Progress Series 657: 173-189. </w:t>
      </w:r>
      <w:hyperlink r:id="rId8" w:history="1">
        <w:r w:rsidRPr="00AB252A">
          <w:rPr>
            <w:rStyle w:val="Hyperlink"/>
            <w:rFonts w:eastAsia="Cambria"/>
            <w:sz w:val="22"/>
            <w:szCs w:val="22"/>
          </w:rPr>
          <w:t>https://doi.org/10.3354/meps13547</w:t>
        </w:r>
      </w:hyperlink>
    </w:p>
    <w:p w14:paraId="1993D389" w14:textId="77777777" w:rsidR="00ED0454" w:rsidRDefault="00ED0454" w:rsidP="00ED0454">
      <w:pPr>
        <w:ind w:left="360" w:right="-14" w:hanging="274"/>
        <w:rPr>
          <w:rFonts w:eastAsia="Cambria"/>
          <w:sz w:val="22"/>
          <w:szCs w:val="22"/>
          <w:u w:color="000000"/>
        </w:rPr>
      </w:pPr>
      <w:r>
        <w:rPr>
          <w:rFonts w:eastAsia="Cambria"/>
          <w:sz w:val="22"/>
          <w:szCs w:val="22"/>
          <w:u w:color="000000"/>
        </w:rPr>
        <w:t xml:space="preserve">Punt, A.E., M.C. </w:t>
      </w:r>
      <w:proofErr w:type="spellStart"/>
      <w:r>
        <w:rPr>
          <w:rFonts w:eastAsia="Cambria"/>
          <w:sz w:val="22"/>
          <w:szCs w:val="22"/>
          <w:u w:color="000000"/>
        </w:rPr>
        <w:t>Siple</w:t>
      </w:r>
      <w:proofErr w:type="spellEnd"/>
      <w:r>
        <w:rPr>
          <w:rFonts w:eastAsia="Cambria"/>
          <w:sz w:val="22"/>
          <w:szCs w:val="22"/>
          <w:u w:color="000000"/>
        </w:rPr>
        <w:t>, T</w:t>
      </w:r>
      <w:r w:rsidRPr="00885EF7">
        <w:rPr>
          <w:rFonts w:eastAsia="Cambria"/>
          <w:sz w:val="22"/>
          <w:szCs w:val="22"/>
          <w:u w:val="single" w:color="000000"/>
        </w:rPr>
        <w:t>.B. Francis</w:t>
      </w:r>
      <w:r>
        <w:rPr>
          <w:rFonts w:eastAsia="Cambria"/>
          <w:sz w:val="22"/>
          <w:szCs w:val="22"/>
          <w:u w:color="000000"/>
        </w:rPr>
        <w:t xml:space="preserve">, </w:t>
      </w:r>
      <w:r w:rsidRPr="00FA74A3">
        <w:rPr>
          <w:rFonts w:eastAsia="Cambria"/>
          <w:sz w:val="22"/>
          <w:szCs w:val="22"/>
          <w:u w:color="000000"/>
        </w:rPr>
        <w:t>P. S. Hammond, D. Heinemann, K. J. Long, J. E. Moore, R. R. Reeves, M. Sepulveda, G. M. Sigur</w:t>
      </w:r>
      <w:r>
        <w:rPr>
          <w:rFonts w:eastAsia="Cambria"/>
          <w:sz w:val="22"/>
          <w:szCs w:val="22"/>
          <w:u w:color="000000"/>
        </w:rPr>
        <w:t>d</w:t>
      </w:r>
      <w:r w:rsidRPr="00FA74A3">
        <w:rPr>
          <w:rFonts w:eastAsia="Cambria"/>
          <w:sz w:val="22"/>
          <w:szCs w:val="22"/>
          <w:u w:color="000000"/>
        </w:rPr>
        <w:t xml:space="preserve">sson, G. </w:t>
      </w:r>
      <w:proofErr w:type="spellStart"/>
      <w:r w:rsidRPr="00FA74A3">
        <w:rPr>
          <w:rFonts w:eastAsia="Cambria"/>
          <w:sz w:val="22"/>
          <w:szCs w:val="22"/>
          <w:u w:color="000000"/>
        </w:rPr>
        <w:t>Vikingsson</w:t>
      </w:r>
      <w:proofErr w:type="spellEnd"/>
      <w:r w:rsidRPr="00FA74A3">
        <w:rPr>
          <w:rFonts w:eastAsia="Cambria"/>
          <w:sz w:val="22"/>
          <w:szCs w:val="22"/>
          <w:u w:color="000000"/>
        </w:rPr>
        <w:t xml:space="preserve">, P. R. Wade, R. </w:t>
      </w:r>
      <w:proofErr w:type="gramStart"/>
      <w:r w:rsidRPr="00FA74A3">
        <w:rPr>
          <w:rFonts w:eastAsia="Cambria"/>
          <w:sz w:val="22"/>
          <w:szCs w:val="22"/>
          <w:u w:color="000000"/>
        </w:rPr>
        <w:t>Williams</w:t>
      </w:r>
      <w:proofErr w:type="gramEnd"/>
      <w:r w:rsidRPr="00FA74A3">
        <w:rPr>
          <w:rFonts w:eastAsia="Cambria"/>
          <w:sz w:val="22"/>
          <w:szCs w:val="22"/>
          <w:u w:color="000000"/>
        </w:rPr>
        <w:t xml:space="preserve"> and A. N. </w:t>
      </w:r>
      <w:proofErr w:type="spellStart"/>
      <w:r w:rsidRPr="00FA74A3">
        <w:rPr>
          <w:rFonts w:eastAsia="Cambria"/>
          <w:sz w:val="22"/>
          <w:szCs w:val="22"/>
          <w:u w:color="000000"/>
        </w:rPr>
        <w:t>Zerbini</w:t>
      </w:r>
      <w:proofErr w:type="spellEnd"/>
      <w:r>
        <w:rPr>
          <w:rFonts w:eastAsia="Cambria"/>
          <w:sz w:val="22"/>
          <w:szCs w:val="22"/>
          <w:u w:color="000000"/>
        </w:rPr>
        <w:t>. 2020. Can we manage marine mammal bycatch effectively in low-data environments? Journal of Applied Ecology.</w:t>
      </w:r>
      <w:r w:rsidRPr="00ED0454">
        <w:rPr>
          <w:rFonts w:eastAsia="Cambria"/>
          <w:sz w:val="22"/>
          <w:szCs w:val="22"/>
          <w:u w:color="000000"/>
        </w:rPr>
        <w:t> </w:t>
      </w:r>
      <w:hyperlink r:id="rId9" w:history="1">
        <w:r w:rsidRPr="00ED0454">
          <w:rPr>
            <w:rStyle w:val="Hyperlink"/>
            <w:rFonts w:eastAsia="Cambria"/>
            <w:sz w:val="22"/>
            <w:szCs w:val="22"/>
          </w:rPr>
          <w:t>https://doi.org/10.1111/1365-2664.13816</w:t>
        </w:r>
      </w:hyperlink>
    </w:p>
    <w:p w14:paraId="639A3021" w14:textId="0C687CDC" w:rsidR="00B9580F" w:rsidRPr="00F97A81" w:rsidRDefault="00B9580F" w:rsidP="00F97A81">
      <w:pPr>
        <w:ind w:left="360" w:right="-14" w:hanging="274"/>
        <w:rPr>
          <w:rFonts w:eastAsia="Cambria"/>
          <w:sz w:val="22"/>
          <w:szCs w:val="22"/>
          <w:u w:color="000000"/>
        </w:rPr>
      </w:pPr>
      <w:r w:rsidRPr="00B9580F">
        <w:rPr>
          <w:rFonts w:eastAsia="Cambria"/>
          <w:sz w:val="22"/>
          <w:szCs w:val="22"/>
          <w:u w:color="000000"/>
        </w:rPr>
        <w:t xml:space="preserve">Harvey, C. J., J. L. Fisher, J. F. </w:t>
      </w:r>
      <w:proofErr w:type="spellStart"/>
      <w:r w:rsidRPr="00B9580F">
        <w:rPr>
          <w:rFonts w:eastAsia="Cambria"/>
          <w:sz w:val="22"/>
          <w:szCs w:val="22"/>
          <w:u w:color="000000"/>
        </w:rPr>
        <w:t>Samhouri</w:t>
      </w:r>
      <w:proofErr w:type="spellEnd"/>
      <w:r w:rsidRPr="00B9580F">
        <w:rPr>
          <w:rFonts w:eastAsia="Cambria"/>
          <w:sz w:val="22"/>
          <w:szCs w:val="22"/>
          <w:u w:color="000000"/>
        </w:rPr>
        <w:t xml:space="preserve">, G. D. Williams, </w:t>
      </w:r>
      <w:r w:rsidRPr="00885EF7">
        <w:rPr>
          <w:rFonts w:eastAsia="Cambria"/>
          <w:sz w:val="22"/>
          <w:szCs w:val="22"/>
          <w:u w:val="single" w:color="000000"/>
        </w:rPr>
        <w:t>T. B. Francis</w:t>
      </w:r>
      <w:r w:rsidRPr="00B9580F">
        <w:rPr>
          <w:rFonts w:eastAsia="Cambria"/>
          <w:sz w:val="22"/>
          <w:szCs w:val="22"/>
          <w:u w:color="000000"/>
        </w:rPr>
        <w:t xml:space="preserve">, K. C. Jacobson, Y. L. </w:t>
      </w:r>
      <w:proofErr w:type="spellStart"/>
      <w:r w:rsidRPr="00B9580F">
        <w:rPr>
          <w:rFonts w:eastAsia="Cambria"/>
          <w:sz w:val="22"/>
          <w:szCs w:val="22"/>
          <w:u w:color="000000"/>
        </w:rPr>
        <w:t>deReynier</w:t>
      </w:r>
      <w:proofErr w:type="spellEnd"/>
      <w:r w:rsidRPr="00B9580F">
        <w:rPr>
          <w:rFonts w:eastAsia="Cambria"/>
          <w:sz w:val="22"/>
          <w:szCs w:val="22"/>
          <w:u w:color="000000"/>
        </w:rPr>
        <w:t>, M. E. Hunsicker and N. Garfield</w:t>
      </w:r>
      <w:r w:rsidR="00ED0454">
        <w:rPr>
          <w:rFonts w:eastAsia="Cambria"/>
          <w:sz w:val="22"/>
          <w:szCs w:val="22"/>
          <w:u w:color="000000"/>
        </w:rPr>
        <w:t xml:space="preserve">. </w:t>
      </w:r>
      <w:r w:rsidRPr="00B9580F">
        <w:rPr>
          <w:rFonts w:eastAsia="Cambria"/>
          <w:sz w:val="22"/>
          <w:szCs w:val="22"/>
          <w:u w:color="000000"/>
        </w:rPr>
        <w:t xml:space="preserve">2020. The importance of long-term ecological time series for integrated ecosystem assessment and ecosystem-based management. </w:t>
      </w:r>
      <w:r w:rsidRPr="00F97A81">
        <w:rPr>
          <w:rFonts w:eastAsia="Cambria"/>
          <w:sz w:val="22"/>
          <w:szCs w:val="22"/>
          <w:u w:color="000000"/>
        </w:rPr>
        <w:t>Progress in Oceanography</w:t>
      </w:r>
      <w:r w:rsidR="00F97A81">
        <w:rPr>
          <w:rFonts w:eastAsia="Cambria"/>
          <w:sz w:val="22"/>
          <w:szCs w:val="22"/>
          <w:u w:color="000000"/>
        </w:rPr>
        <w:t xml:space="preserve"> 188</w:t>
      </w:r>
      <w:r w:rsidRPr="00F97A81">
        <w:rPr>
          <w:rFonts w:eastAsia="Cambria"/>
          <w:sz w:val="22"/>
          <w:szCs w:val="22"/>
          <w:u w:color="000000"/>
        </w:rPr>
        <w:t>.</w:t>
      </w:r>
      <w:r w:rsidR="00F97A81">
        <w:rPr>
          <w:rFonts w:eastAsia="Cambria"/>
          <w:sz w:val="22"/>
          <w:szCs w:val="22"/>
          <w:u w:color="000000"/>
        </w:rPr>
        <w:t xml:space="preserve"> </w:t>
      </w:r>
      <w:hyperlink r:id="rId10" w:tgtFrame="_blank" w:tooltip="Persistent link using digital object identifier" w:history="1">
        <w:r w:rsidR="00F97A81" w:rsidRPr="00F97A81">
          <w:rPr>
            <w:rStyle w:val="Hyperlink"/>
            <w:rFonts w:eastAsia="Cambria"/>
            <w:sz w:val="22"/>
            <w:szCs w:val="22"/>
          </w:rPr>
          <w:t>https://doi.org/10.1016/j.pocean.2020.102418</w:t>
        </w:r>
      </w:hyperlink>
    </w:p>
    <w:p w14:paraId="3971C24E" w14:textId="275AAC92" w:rsidR="00F97A81" w:rsidRDefault="00F97A81" w:rsidP="00F97A81">
      <w:pPr>
        <w:ind w:left="360" w:right="-14" w:hanging="274"/>
        <w:rPr>
          <w:rFonts w:eastAsia="Cambria"/>
          <w:sz w:val="22"/>
          <w:szCs w:val="22"/>
          <w:u w:color="000000"/>
        </w:rPr>
      </w:pPr>
      <w:r>
        <w:rPr>
          <w:rFonts w:eastAsia="Cambria"/>
          <w:sz w:val="22"/>
          <w:szCs w:val="22"/>
          <w:u w:color="000000"/>
        </w:rPr>
        <w:t xml:space="preserve">Punt, A.E., </w:t>
      </w:r>
      <w:r w:rsidRPr="00FA74A3">
        <w:rPr>
          <w:rFonts w:eastAsia="Cambria"/>
          <w:sz w:val="22"/>
          <w:szCs w:val="22"/>
          <w:u w:color="000000"/>
        </w:rPr>
        <w:t>M. Sepulveda,</w:t>
      </w:r>
      <w:r w:rsidRPr="00F97A81">
        <w:rPr>
          <w:rFonts w:eastAsia="Cambria"/>
          <w:sz w:val="22"/>
          <w:szCs w:val="22"/>
          <w:u w:color="000000"/>
        </w:rPr>
        <w:t xml:space="preserve"> </w:t>
      </w:r>
      <w:r w:rsidRPr="00FA74A3">
        <w:rPr>
          <w:rFonts w:eastAsia="Cambria"/>
          <w:sz w:val="22"/>
          <w:szCs w:val="22"/>
          <w:u w:color="000000"/>
        </w:rPr>
        <w:t>M.</w:t>
      </w:r>
      <w:r>
        <w:rPr>
          <w:rFonts w:eastAsia="Cambria"/>
          <w:sz w:val="22"/>
          <w:szCs w:val="22"/>
          <w:u w:color="000000"/>
        </w:rPr>
        <w:t xml:space="preserve">C. </w:t>
      </w:r>
      <w:proofErr w:type="spellStart"/>
      <w:r w:rsidRPr="00FA74A3">
        <w:rPr>
          <w:rFonts w:eastAsia="Cambria"/>
          <w:sz w:val="22"/>
          <w:szCs w:val="22"/>
          <w:u w:color="000000"/>
        </w:rPr>
        <w:t>Siple</w:t>
      </w:r>
      <w:proofErr w:type="spellEnd"/>
      <w:r w:rsidRPr="00FA74A3">
        <w:rPr>
          <w:rFonts w:eastAsia="Cambria"/>
          <w:sz w:val="22"/>
          <w:szCs w:val="22"/>
          <w:u w:color="000000"/>
        </w:rPr>
        <w:t>,</w:t>
      </w:r>
      <w:r>
        <w:rPr>
          <w:rFonts w:eastAsia="Cambria"/>
          <w:sz w:val="22"/>
          <w:szCs w:val="22"/>
          <w:u w:color="000000"/>
        </w:rPr>
        <w:t xml:space="preserve"> </w:t>
      </w:r>
      <w:r w:rsidRPr="00FA74A3">
        <w:rPr>
          <w:rFonts w:eastAsia="Cambria"/>
          <w:sz w:val="22"/>
          <w:szCs w:val="22"/>
          <w:u w:color="000000"/>
        </w:rPr>
        <w:t>J.E. Moore,</w:t>
      </w:r>
      <w:r>
        <w:rPr>
          <w:rFonts w:eastAsia="Cambria"/>
          <w:sz w:val="22"/>
          <w:szCs w:val="22"/>
          <w:u w:color="000000"/>
        </w:rPr>
        <w:t xml:space="preserve"> </w:t>
      </w:r>
      <w:r w:rsidRPr="00885EF7">
        <w:rPr>
          <w:rFonts w:eastAsia="Cambria"/>
          <w:sz w:val="22"/>
          <w:szCs w:val="22"/>
          <w:u w:val="single" w:color="000000"/>
        </w:rPr>
        <w:t>T. B. Francis</w:t>
      </w:r>
      <w:r w:rsidRPr="00FA74A3">
        <w:rPr>
          <w:rFonts w:eastAsia="Cambria"/>
          <w:sz w:val="22"/>
          <w:szCs w:val="22"/>
          <w:u w:color="000000"/>
        </w:rPr>
        <w:t>,</w:t>
      </w:r>
      <w:r w:rsidRPr="00F97A81">
        <w:rPr>
          <w:rFonts w:eastAsia="Cambria"/>
          <w:sz w:val="22"/>
          <w:szCs w:val="22"/>
          <w:u w:color="000000"/>
        </w:rPr>
        <w:t xml:space="preserve"> </w:t>
      </w:r>
      <w:r w:rsidRPr="00FA74A3">
        <w:rPr>
          <w:rFonts w:eastAsia="Cambria"/>
          <w:sz w:val="22"/>
          <w:szCs w:val="22"/>
          <w:u w:color="000000"/>
        </w:rPr>
        <w:t>P. S. Hammond, D. Heinemann, K. J. Long, J. E. Moore, R. R. Reeves, M. Sepulveda, G. M. Sigur</w:t>
      </w:r>
      <w:r>
        <w:rPr>
          <w:rFonts w:eastAsia="Cambria"/>
          <w:sz w:val="22"/>
          <w:szCs w:val="22"/>
          <w:u w:color="000000"/>
        </w:rPr>
        <w:t>d</w:t>
      </w:r>
      <w:r w:rsidRPr="00FA74A3">
        <w:rPr>
          <w:rFonts w:eastAsia="Cambria"/>
          <w:sz w:val="22"/>
          <w:szCs w:val="22"/>
          <w:u w:color="000000"/>
        </w:rPr>
        <w:t>sson</w:t>
      </w:r>
      <w:r>
        <w:rPr>
          <w:rFonts w:eastAsia="Cambria"/>
          <w:sz w:val="22"/>
          <w:szCs w:val="22"/>
          <w:u w:color="000000"/>
        </w:rPr>
        <w:t>,</w:t>
      </w:r>
      <w:r w:rsidRPr="00FA74A3">
        <w:rPr>
          <w:rFonts w:eastAsia="Cambria"/>
          <w:sz w:val="22"/>
          <w:szCs w:val="22"/>
          <w:u w:color="000000"/>
        </w:rPr>
        <w:t xml:space="preserve"> G. </w:t>
      </w:r>
      <w:proofErr w:type="spellStart"/>
      <w:r w:rsidRPr="00FA74A3">
        <w:rPr>
          <w:rFonts w:eastAsia="Cambria"/>
          <w:sz w:val="22"/>
          <w:szCs w:val="22"/>
          <w:u w:color="000000"/>
        </w:rPr>
        <w:t>Vikingsson</w:t>
      </w:r>
      <w:proofErr w:type="spellEnd"/>
      <w:r w:rsidRPr="00FA74A3">
        <w:rPr>
          <w:rFonts w:eastAsia="Cambria"/>
          <w:sz w:val="22"/>
          <w:szCs w:val="22"/>
          <w:u w:color="000000"/>
        </w:rPr>
        <w:t xml:space="preserve">, P. R. Wade, R. </w:t>
      </w:r>
      <w:proofErr w:type="gramStart"/>
      <w:r w:rsidRPr="00FA74A3">
        <w:rPr>
          <w:rFonts w:eastAsia="Cambria"/>
          <w:sz w:val="22"/>
          <w:szCs w:val="22"/>
          <w:u w:color="000000"/>
        </w:rPr>
        <w:t>Williams</w:t>
      </w:r>
      <w:proofErr w:type="gramEnd"/>
      <w:r w:rsidRPr="00FA74A3">
        <w:rPr>
          <w:rFonts w:eastAsia="Cambria"/>
          <w:sz w:val="22"/>
          <w:szCs w:val="22"/>
          <w:u w:color="000000"/>
        </w:rPr>
        <w:t xml:space="preserve"> and A. N. </w:t>
      </w:r>
      <w:proofErr w:type="spellStart"/>
      <w:r w:rsidRPr="00FA74A3">
        <w:rPr>
          <w:rFonts w:eastAsia="Cambria"/>
          <w:sz w:val="22"/>
          <w:szCs w:val="22"/>
          <w:u w:color="000000"/>
        </w:rPr>
        <w:t>Zerbini</w:t>
      </w:r>
      <w:proofErr w:type="spellEnd"/>
      <w:r>
        <w:rPr>
          <w:rFonts w:eastAsia="Cambria"/>
          <w:sz w:val="22"/>
          <w:szCs w:val="22"/>
          <w:u w:color="000000"/>
        </w:rPr>
        <w:t>. 2020. Assessing pinniped bycatch mortality with uncertainty in abundance and post-release mortality: A case study from Chile. Fisheries Research 235.</w:t>
      </w:r>
      <w:r w:rsidRPr="00F97A81">
        <w:rPr>
          <w:rFonts w:eastAsia="Cambria"/>
          <w:sz w:val="22"/>
          <w:szCs w:val="22"/>
          <w:u w:color="000000"/>
        </w:rPr>
        <w:t xml:space="preserve"> </w:t>
      </w:r>
      <w:hyperlink r:id="rId11" w:history="1">
        <w:r w:rsidRPr="00AB252A">
          <w:rPr>
            <w:rStyle w:val="Hyperlink"/>
            <w:rFonts w:eastAsia="Cambria"/>
            <w:sz w:val="22"/>
            <w:szCs w:val="22"/>
          </w:rPr>
          <w:t>https://doi.org/10.1016/j.fishres.2020.105816</w:t>
        </w:r>
      </w:hyperlink>
      <w:r w:rsidRPr="00F97A81">
        <w:rPr>
          <w:rFonts w:eastAsia="Cambria"/>
          <w:sz w:val="22"/>
          <w:szCs w:val="22"/>
          <w:u w:color="000000"/>
        </w:rPr>
        <w:t xml:space="preserve"> </w:t>
      </w:r>
    </w:p>
    <w:p w14:paraId="6E4C3DB3" w14:textId="584DBDA8" w:rsidR="00B9580F" w:rsidRDefault="00FA74A3" w:rsidP="00F97A81">
      <w:pPr>
        <w:ind w:left="360" w:right="-14" w:hanging="274"/>
        <w:rPr>
          <w:rFonts w:eastAsia="Cambria"/>
          <w:sz w:val="22"/>
          <w:szCs w:val="22"/>
          <w:u w:color="000000"/>
        </w:rPr>
      </w:pPr>
      <w:r w:rsidRPr="00FA74A3">
        <w:rPr>
          <w:rFonts w:eastAsia="Cambria"/>
          <w:sz w:val="22"/>
          <w:szCs w:val="22"/>
          <w:u w:color="000000"/>
        </w:rPr>
        <w:t xml:space="preserve">Punt, A. E., M. </w:t>
      </w:r>
      <w:proofErr w:type="spellStart"/>
      <w:r w:rsidRPr="00FA74A3">
        <w:rPr>
          <w:rFonts w:eastAsia="Cambria"/>
          <w:sz w:val="22"/>
          <w:szCs w:val="22"/>
          <w:u w:color="000000"/>
        </w:rPr>
        <w:t>Siple</w:t>
      </w:r>
      <w:proofErr w:type="spellEnd"/>
      <w:r w:rsidRPr="00FA74A3">
        <w:rPr>
          <w:rFonts w:eastAsia="Cambria"/>
          <w:sz w:val="22"/>
          <w:szCs w:val="22"/>
          <w:u w:color="000000"/>
        </w:rPr>
        <w:t>, G. M. Sigur</w:t>
      </w:r>
      <w:r w:rsidR="00ED0454">
        <w:rPr>
          <w:rFonts w:eastAsia="Cambria"/>
          <w:sz w:val="22"/>
          <w:szCs w:val="22"/>
          <w:u w:color="000000"/>
        </w:rPr>
        <w:t>d</w:t>
      </w:r>
      <w:r w:rsidRPr="00FA74A3">
        <w:rPr>
          <w:rFonts w:eastAsia="Cambria"/>
          <w:sz w:val="22"/>
          <w:szCs w:val="22"/>
          <w:u w:color="000000"/>
        </w:rPr>
        <w:t xml:space="preserve">sson, G. </w:t>
      </w:r>
      <w:proofErr w:type="spellStart"/>
      <w:r w:rsidRPr="00FA74A3">
        <w:rPr>
          <w:rFonts w:eastAsia="Cambria"/>
          <w:sz w:val="22"/>
          <w:szCs w:val="22"/>
          <w:u w:color="000000"/>
        </w:rPr>
        <w:t>Vikingsson</w:t>
      </w:r>
      <w:proofErr w:type="spellEnd"/>
      <w:r w:rsidRPr="00FA74A3">
        <w:rPr>
          <w:rFonts w:eastAsia="Cambria"/>
          <w:sz w:val="22"/>
          <w:szCs w:val="22"/>
          <w:u w:color="000000"/>
        </w:rPr>
        <w:t xml:space="preserve">, </w:t>
      </w:r>
      <w:r w:rsidRPr="00885EF7">
        <w:rPr>
          <w:rFonts w:eastAsia="Cambria"/>
          <w:sz w:val="22"/>
          <w:szCs w:val="22"/>
          <w:u w:val="single" w:color="000000"/>
        </w:rPr>
        <w:t>T. B. Francis</w:t>
      </w:r>
      <w:r w:rsidRPr="00FA74A3">
        <w:rPr>
          <w:rFonts w:eastAsia="Cambria"/>
          <w:sz w:val="22"/>
          <w:szCs w:val="22"/>
          <w:u w:color="000000"/>
        </w:rPr>
        <w:t xml:space="preserve">, S. M. </w:t>
      </w:r>
      <w:proofErr w:type="spellStart"/>
      <w:r w:rsidRPr="00FA74A3">
        <w:rPr>
          <w:rFonts w:eastAsia="Cambria"/>
          <w:sz w:val="22"/>
          <w:szCs w:val="22"/>
          <w:u w:color="000000"/>
        </w:rPr>
        <w:t>Granquist</w:t>
      </w:r>
      <w:proofErr w:type="spellEnd"/>
      <w:r w:rsidRPr="00FA74A3">
        <w:rPr>
          <w:rFonts w:eastAsia="Cambria"/>
          <w:sz w:val="22"/>
          <w:szCs w:val="22"/>
          <w:u w:color="000000"/>
        </w:rPr>
        <w:t xml:space="preserve">, P. S. Hammond, D. Heinemann, K. J. Long, J. E. Moore, </w:t>
      </w:r>
      <w:r w:rsidR="00ED0454" w:rsidRPr="00FA74A3">
        <w:rPr>
          <w:rFonts w:eastAsia="Cambria"/>
          <w:sz w:val="22"/>
          <w:szCs w:val="22"/>
          <w:u w:color="000000"/>
        </w:rPr>
        <w:t xml:space="preserve">R. R. Reeves, </w:t>
      </w:r>
      <w:r w:rsidRPr="00FA74A3">
        <w:rPr>
          <w:rFonts w:eastAsia="Cambria"/>
          <w:sz w:val="22"/>
          <w:szCs w:val="22"/>
          <w:u w:color="000000"/>
        </w:rPr>
        <w:t xml:space="preserve">M. Sepulveda, P. R. Wade, R. </w:t>
      </w:r>
      <w:proofErr w:type="gramStart"/>
      <w:r w:rsidRPr="00FA74A3">
        <w:rPr>
          <w:rFonts w:eastAsia="Cambria"/>
          <w:sz w:val="22"/>
          <w:szCs w:val="22"/>
          <w:u w:color="000000"/>
        </w:rPr>
        <w:t>Williams</w:t>
      </w:r>
      <w:proofErr w:type="gramEnd"/>
      <w:r w:rsidRPr="00FA74A3">
        <w:rPr>
          <w:rFonts w:eastAsia="Cambria"/>
          <w:sz w:val="22"/>
          <w:szCs w:val="22"/>
          <w:u w:color="000000"/>
        </w:rPr>
        <w:t xml:space="preserve"> and A. N. </w:t>
      </w:r>
      <w:proofErr w:type="spellStart"/>
      <w:r w:rsidRPr="00FA74A3">
        <w:rPr>
          <w:rFonts w:eastAsia="Cambria"/>
          <w:sz w:val="22"/>
          <w:szCs w:val="22"/>
          <w:u w:color="000000"/>
        </w:rPr>
        <w:t>Zerbini</w:t>
      </w:r>
      <w:proofErr w:type="spellEnd"/>
      <w:r w:rsidR="00ED0454">
        <w:rPr>
          <w:rFonts w:eastAsia="Cambria"/>
          <w:sz w:val="22"/>
          <w:szCs w:val="22"/>
          <w:u w:color="000000"/>
        </w:rPr>
        <w:t xml:space="preserve">. </w:t>
      </w:r>
      <w:r w:rsidRPr="00FA74A3">
        <w:rPr>
          <w:rFonts w:eastAsia="Cambria"/>
          <w:sz w:val="22"/>
          <w:szCs w:val="22"/>
          <w:u w:color="000000"/>
        </w:rPr>
        <w:t xml:space="preserve">2020. Evaluating management strategies for marine mammal populations: an example for multiple species and multiple fishing sectors in Iceland. </w:t>
      </w:r>
      <w:r w:rsidRPr="00F97A81">
        <w:rPr>
          <w:rFonts w:eastAsia="Cambria"/>
          <w:sz w:val="22"/>
          <w:szCs w:val="22"/>
          <w:u w:color="000000"/>
        </w:rPr>
        <w:t xml:space="preserve">Canadian Journal of Fisheries and Aquatic Sciences </w:t>
      </w:r>
      <w:r w:rsidRPr="00FA74A3">
        <w:rPr>
          <w:rFonts w:eastAsia="Cambria"/>
          <w:b/>
          <w:bCs/>
          <w:sz w:val="22"/>
          <w:szCs w:val="22"/>
          <w:u w:color="000000"/>
        </w:rPr>
        <w:t>77</w:t>
      </w:r>
      <w:r w:rsidRPr="00FA74A3">
        <w:rPr>
          <w:rFonts w:eastAsia="Cambria"/>
          <w:sz w:val="22"/>
          <w:szCs w:val="22"/>
          <w:u w:color="000000"/>
        </w:rPr>
        <w:t>(8): 1316-1331.</w:t>
      </w:r>
    </w:p>
    <w:p w14:paraId="445F636B" w14:textId="292D3E9B" w:rsidR="00F97A81" w:rsidRDefault="00F97A81" w:rsidP="00F97A81">
      <w:pPr>
        <w:ind w:left="360" w:right="-14" w:hanging="274"/>
        <w:rPr>
          <w:rFonts w:eastAsia="Cambria"/>
          <w:sz w:val="22"/>
          <w:szCs w:val="22"/>
          <w:u w:color="000000"/>
        </w:rPr>
      </w:pPr>
      <w:r>
        <w:rPr>
          <w:rFonts w:eastAsia="Cambria"/>
          <w:sz w:val="22"/>
          <w:szCs w:val="22"/>
          <w:u w:color="000000"/>
        </w:rPr>
        <w:t xml:space="preserve">Punt, A.E., M.C. </w:t>
      </w:r>
      <w:proofErr w:type="spellStart"/>
      <w:r>
        <w:rPr>
          <w:rFonts w:eastAsia="Cambria"/>
          <w:sz w:val="22"/>
          <w:szCs w:val="22"/>
          <w:u w:color="000000"/>
        </w:rPr>
        <w:t>Siple</w:t>
      </w:r>
      <w:proofErr w:type="spellEnd"/>
      <w:r>
        <w:rPr>
          <w:rFonts w:eastAsia="Cambria"/>
          <w:sz w:val="22"/>
          <w:szCs w:val="22"/>
          <w:u w:color="000000"/>
        </w:rPr>
        <w:t xml:space="preserve">, </w:t>
      </w:r>
      <w:r w:rsidRPr="00885EF7">
        <w:rPr>
          <w:rFonts w:eastAsia="Cambria"/>
          <w:sz w:val="22"/>
          <w:szCs w:val="22"/>
          <w:u w:val="single" w:color="000000"/>
        </w:rPr>
        <w:t>T.B. Francis</w:t>
      </w:r>
      <w:r>
        <w:rPr>
          <w:rFonts w:eastAsia="Cambria"/>
          <w:sz w:val="22"/>
          <w:szCs w:val="22"/>
          <w:u w:color="000000"/>
        </w:rPr>
        <w:t xml:space="preserve">, </w:t>
      </w:r>
      <w:r w:rsidRPr="00FA74A3">
        <w:rPr>
          <w:rFonts w:eastAsia="Cambria"/>
          <w:sz w:val="22"/>
          <w:szCs w:val="22"/>
          <w:u w:color="000000"/>
        </w:rPr>
        <w:t>P. S. Hammond, D. Heinemann, K. J. Long, J. E. Moore, R. R. Reeves, M. Sepulveda, G. M. Sigur</w:t>
      </w:r>
      <w:r>
        <w:rPr>
          <w:rFonts w:eastAsia="Cambria"/>
          <w:sz w:val="22"/>
          <w:szCs w:val="22"/>
          <w:u w:color="000000"/>
        </w:rPr>
        <w:t>d</w:t>
      </w:r>
      <w:r w:rsidRPr="00FA74A3">
        <w:rPr>
          <w:rFonts w:eastAsia="Cambria"/>
          <w:sz w:val="22"/>
          <w:szCs w:val="22"/>
          <w:u w:color="000000"/>
        </w:rPr>
        <w:t xml:space="preserve">sson, G. </w:t>
      </w:r>
      <w:proofErr w:type="spellStart"/>
      <w:r w:rsidRPr="00FA74A3">
        <w:rPr>
          <w:rFonts w:eastAsia="Cambria"/>
          <w:sz w:val="22"/>
          <w:szCs w:val="22"/>
          <w:u w:color="000000"/>
        </w:rPr>
        <w:t>Vikingsson</w:t>
      </w:r>
      <w:proofErr w:type="spellEnd"/>
      <w:r w:rsidRPr="00FA74A3">
        <w:rPr>
          <w:rFonts w:eastAsia="Cambria"/>
          <w:sz w:val="22"/>
          <w:szCs w:val="22"/>
          <w:u w:color="000000"/>
        </w:rPr>
        <w:t xml:space="preserve">, P. R. Wade, R. </w:t>
      </w:r>
      <w:proofErr w:type="gramStart"/>
      <w:r w:rsidRPr="00FA74A3">
        <w:rPr>
          <w:rFonts w:eastAsia="Cambria"/>
          <w:sz w:val="22"/>
          <w:szCs w:val="22"/>
          <w:u w:color="000000"/>
        </w:rPr>
        <w:t>Williams</w:t>
      </w:r>
      <w:proofErr w:type="gramEnd"/>
      <w:r w:rsidRPr="00FA74A3">
        <w:rPr>
          <w:rFonts w:eastAsia="Cambria"/>
          <w:sz w:val="22"/>
          <w:szCs w:val="22"/>
          <w:u w:color="000000"/>
        </w:rPr>
        <w:t xml:space="preserve"> and A. N. </w:t>
      </w:r>
      <w:proofErr w:type="spellStart"/>
      <w:r w:rsidRPr="00FA74A3">
        <w:rPr>
          <w:rFonts w:eastAsia="Cambria"/>
          <w:sz w:val="22"/>
          <w:szCs w:val="22"/>
          <w:u w:color="000000"/>
        </w:rPr>
        <w:t>Zerbini</w:t>
      </w:r>
      <w:proofErr w:type="spellEnd"/>
      <w:r>
        <w:rPr>
          <w:rFonts w:eastAsia="Cambria"/>
          <w:sz w:val="22"/>
          <w:szCs w:val="22"/>
          <w:u w:color="000000"/>
        </w:rPr>
        <w:t>. 2020. Robustness of potential biological removal to monitoring, environmental, and management uncertainties. ICES Journal of Marine Science, fsaa096.</w:t>
      </w:r>
      <w:r w:rsidRPr="00F97A81">
        <w:rPr>
          <w:rFonts w:eastAsia="Cambria"/>
          <w:sz w:val="22"/>
          <w:szCs w:val="22"/>
          <w:u w:color="000000"/>
        </w:rPr>
        <w:t> </w:t>
      </w:r>
      <w:hyperlink r:id="rId12" w:history="1">
        <w:r w:rsidRPr="00F97A81">
          <w:rPr>
            <w:rStyle w:val="Hyperlink"/>
            <w:rFonts w:eastAsia="Cambria"/>
            <w:sz w:val="22"/>
            <w:szCs w:val="22"/>
          </w:rPr>
          <w:t>https://doi.org/10.1093/icesjms/fsaa096</w:t>
        </w:r>
      </w:hyperlink>
    </w:p>
    <w:p w14:paraId="2A3DB0B1" w14:textId="5C9B141C" w:rsidR="00312132" w:rsidRPr="00FA74A3" w:rsidRDefault="00312132" w:rsidP="00312132">
      <w:pPr>
        <w:ind w:left="360" w:right="-14" w:hanging="274"/>
        <w:rPr>
          <w:rFonts w:eastAsia="Cambria"/>
          <w:i/>
          <w:sz w:val="22"/>
          <w:szCs w:val="22"/>
          <w:u w:color="000000"/>
        </w:rPr>
      </w:pPr>
      <w:r w:rsidRPr="00FA74A3">
        <w:rPr>
          <w:rFonts w:eastAsia="Cambria"/>
          <w:sz w:val="22"/>
          <w:szCs w:val="22"/>
          <w:u w:color="000000"/>
        </w:rPr>
        <w:t>Okamoto, D. K., M. R. Poe, T</w:t>
      </w:r>
      <w:r w:rsidRPr="00885EF7">
        <w:rPr>
          <w:rFonts w:eastAsia="Cambria"/>
          <w:sz w:val="22"/>
          <w:szCs w:val="22"/>
          <w:u w:val="single" w:color="000000"/>
        </w:rPr>
        <w:t>. B. Francis</w:t>
      </w:r>
      <w:r w:rsidRPr="00FA74A3">
        <w:rPr>
          <w:rFonts w:eastAsia="Cambria"/>
          <w:sz w:val="22"/>
          <w:szCs w:val="22"/>
          <w:u w:color="000000"/>
        </w:rPr>
        <w:t xml:space="preserve">, A. E. Punt, P. S. Levin, A. O. Shelton, D. R. Armitage, J. S. Cleary, S. C. </w:t>
      </w:r>
      <w:proofErr w:type="spellStart"/>
      <w:r w:rsidRPr="00FA74A3">
        <w:rPr>
          <w:rFonts w:eastAsia="Cambria"/>
          <w:sz w:val="22"/>
          <w:szCs w:val="22"/>
          <w:u w:color="000000"/>
        </w:rPr>
        <w:t>Dressell</w:t>
      </w:r>
      <w:proofErr w:type="spellEnd"/>
      <w:r w:rsidRPr="00FA74A3">
        <w:rPr>
          <w:rFonts w:eastAsia="Cambria"/>
          <w:sz w:val="22"/>
          <w:szCs w:val="22"/>
          <w:u w:color="000000"/>
        </w:rPr>
        <w:t xml:space="preserve">, R. Jones, H. </w:t>
      </w:r>
      <w:proofErr w:type="spellStart"/>
      <w:r w:rsidRPr="00FA74A3">
        <w:rPr>
          <w:rFonts w:eastAsia="Cambria"/>
          <w:sz w:val="22"/>
          <w:szCs w:val="22"/>
          <w:u w:color="000000"/>
        </w:rPr>
        <w:t>Kitka</w:t>
      </w:r>
      <w:proofErr w:type="spellEnd"/>
      <w:r w:rsidRPr="00FA74A3">
        <w:rPr>
          <w:rFonts w:eastAsia="Cambria"/>
          <w:sz w:val="22"/>
          <w:szCs w:val="22"/>
          <w:u w:color="000000"/>
        </w:rPr>
        <w:t xml:space="preserve">, L. C. Lee, A. D. </w:t>
      </w:r>
      <w:proofErr w:type="spellStart"/>
      <w:r w:rsidRPr="00FA74A3">
        <w:rPr>
          <w:rFonts w:eastAsia="Cambria"/>
          <w:sz w:val="22"/>
          <w:szCs w:val="22"/>
          <w:u w:color="000000"/>
        </w:rPr>
        <w:t>MacCall</w:t>
      </w:r>
      <w:proofErr w:type="spellEnd"/>
      <w:r w:rsidRPr="00FA74A3">
        <w:rPr>
          <w:rFonts w:eastAsia="Cambria"/>
          <w:sz w:val="22"/>
          <w:szCs w:val="22"/>
          <w:u w:color="000000"/>
        </w:rPr>
        <w:t xml:space="preserve">, J. A. McIsaac, S. </w:t>
      </w:r>
      <w:proofErr w:type="spellStart"/>
      <w:r w:rsidRPr="00FA74A3">
        <w:rPr>
          <w:rFonts w:eastAsia="Cambria"/>
          <w:sz w:val="22"/>
          <w:szCs w:val="22"/>
          <w:u w:color="000000"/>
        </w:rPr>
        <w:t>Reifenstuhl</w:t>
      </w:r>
      <w:proofErr w:type="spellEnd"/>
      <w:r w:rsidRPr="00FA74A3">
        <w:rPr>
          <w:rFonts w:eastAsia="Cambria"/>
          <w:sz w:val="22"/>
          <w:szCs w:val="22"/>
          <w:u w:color="000000"/>
        </w:rPr>
        <w:t xml:space="preserve">, J. J. Silver, J. O. Schmidt, T. F. Thornton, R. Voss, and J. Woodruff. 2019. Attending to spatial social–ecological sensitivities to improve trade-off analysis in natural resource management. Fish and Fisheries </w:t>
      </w:r>
      <w:r w:rsidRPr="00FA74A3">
        <w:rPr>
          <w:rFonts w:eastAsia="Cambria"/>
          <w:b/>
          <w:bCs/>
          <w:sz w:val="22"/>
          <w:szCs w:val="22"/>
          <w:u w:color="000000"/>
        </w:rPr>
        <w:t>0:1-12</w:t>
      </w:r>
      <w:r w:rsidRPr="00FA74A3">
        <w:rPr>
          <w:rFonts w:eastAsia="Cambria"/>
          <w:sz w:val="22"/>
          <w:szCs w:val="22"/>
          <w:u w:color="000000"/>
        </w:rPr>
        <w:t>.</w:t>
      </w:r>
    </w:p>
    <w:p w14:paraId="10F4D85F" w14:textId="317D4619" w:rsidR="00312132" w:rsidRPr="00FA74A3" w:rsidRDefault="00312132" w:rsidP="00312132">
      <w:pPr>
        <w:ind w:left="360" w:right="-14" w:hanging="270"/>
        <w:rPr>
          <w:rFonts w:eastAsia="Cambria"/>
          <w:sz w:val="22"/>
          <w:szCs w:val="22"/>
          <w:u w:color="000000"/>
        </w:rPr>
      </w:pPr>
      <w:r w:rsidRPr="00FA74A3">
        <w:rPr>
          <w:rFonts w:eastAsia="Cambria"/>
          <w:sz w:val="22"/>
          <w:szCs w:val="22"/>
          <w:u w:color="000000"/>
        </w:rPr>
        <w:t xml:space="preserve">Morozov, A., K. Abbott, K. </w:t>
      </w:r>
      <w:proofErr w:type="spellStart"/>
      <w:r w:rsidRPr="00FA74A3">
        <w:rPr>
          <w:rFonts w:eastAsia="Cambria"/>
          <w:sz w:val="22"/>
          <w:szCs w:val="22"/>
          <w:u w:color="000000"/>
        </w:rPr>
        <w:t>Cuddington</w:t>
      </w:r>
      <w:proofErr w:type="spellEnd"/>
      <w:r w:rsidRPr="00FA74A3">
        <w:rPr>
          <w:rFonts w:eastAsia="Cambria"/>
          <w:sz w:val="22"/>
          <w:szCs w:val="22"/>
          <w:u w:color="000000"/>
        </w:rPr>
        <w:t xml:space="preserve">, </w:t>
      </w:r>
      <w:r w:rsidRPr="00885EF7">
        <w:rPr>
          <w:rFonts w:eastAsia="Cambria"/>
          <w:sz w:val="22"/>
          <w:szCs w:val="22"/>
          <w:u w:val="single" w:color="000000"/>
        </w:rPr>
        <w:t>T. Francis</w:t>
      </w:r>
      <w:r w:rsidRPr="00FA74A3">
        <w:rPr>
          <w:rFonts w:eastAsia="Cambria"/>
          <w:sz w:val="22"/>
          <w:szCs w:val="22"/>
          <w:u w:color="000000"/>
        </w:rPr>
        <w:t xml:space="preserve">, G. Gellner, A. Hastings, Y.-C. Lai, S. </w:t>
      </w:r>
      <w:proofErr w:type="spellStart"/>
      <w:r w:rsidRPr="00FA74A3">
        <w:rPr>
          <w:rFonts w:eastAsia="Cambria"/>
          <w:sz w:val="22"/>
          <w:szCs w:val="22"/>
          <w:u w:color="000000"/>
        </w:rPr>
        <w:t>Petrovskii</w:t>
      </w:r>
      <w:proofErr w:type="spellEnd"/>
      <w:r w:rsidRPr="00FA74A3">
        <w:rPr>
          <w:rFonts w:eastAsia="Cambria"/>
          <w:sz w:val="22"/>
          <w:szCs w:val="22"/>
          <w:u w:color="000000"/>
        </w:rPr>
        <w:t xml:space="preserve">, K. Scranton, and M. L. Zeeman. 2019. Long transients in ecology: Theory and applications. Physics of Life Reviews. </w:t>
      </w:r>
      <w:proofErr w:type="spellStart"/>
      <w:r w:rsidRPr="00FA74A3">
        <w:rPr>
          <w:rFonts w:eastAsia="Cambria"/>
          <w:sz w:val="22"/>
          <w:szCs w:val="22"/>
          <w:u w:color="000000"/>
        </w:rPr>
        <w:t>doi</w:t>
      </w:r>
      <w:proofErr w:type="spellEnd"/>
      <w:r w:rsidRPr="00FA74A3">
        <w:rPr>
          <w:rFonts w:eastAsia="Cambria"/>
          <w:sz w:val="22"/>
          <w:szCs w:val="22"/>
          <w:u w:color="000000"/>
        </w:rPr>
        <w:t>: 10.1016/j.plrev.2019.09.004</w:t>
      </w:r>
    </w:p>
    <w:p w14:paraId="12D2CE00" w14:textId="15F5C78B" w:rsidR="00235F5A" w:rsidRPr="00FA74A3" w:rsidRDefault="00625A3F" w:rsidP="00625A3F">
      <w:pPr>
        <w:ind w:left="360" w:right="-20" w:hanging="270"/>
        <w:rPr>
          <w:rFonts w:eastAsia="Cambria"/>
          <w:sz w:val="22"/>
          <w:szCs w:val="22"/>
          <w:u w:color="000000"/>
        </w:rPr>
      </w:pPr>
      <w:r w:rsidRPr="00FA74A3">
        <w:rPr>
          <w:rFonts w:eastAsia="Cambria"/>
          <w:sz w:val="22"/>
          <w:szCs w:val="22"/>
          <w:u w:color="000000"/>
        </w:rPr>
        <w:t xml:space="preserve">Armitage, DR, Okamoto, DK, Silver, JJ, </w:t>
      </w:r>
      <w:r w:rsidRPr="00FA74A3">
        <w:rPr>
          <w:rFonts w:eastAsia="Cambria"/>
          <w:sz w:val="22"/>
          <w:szCs w:val="22"/>
          <w:u w:val="single" w:color="000000"/>
        </w:rPr>
        <w:t>Francis, TB</w:t>
      </w:r>
      <w:r w:rsidRPr="00FA74A3">
        <w:rPr>
          <w:rFonts w:eastAsia="Cambria"/>
          <w:sz w:val="22"/>
          <w:szCs w:val="22"/>
          <w:u w:color="000000"/>
        </w:rPr>
        <w:t xml:space="preserve">, Levin, PS, Punt, AE, Davies, IP, Cleary, JS, Dressel, SC, Jones, RR, </w:t>
      </w:r>
      <w:proofErr w:type="spellStart"/>
      <w:r w:rsidRPr="00FA74A3">
        <w:rPr>
          <w:rFonts w:eastAsia="Cambria"/>
          <w:sz w:val="22"/>
          <w:szCs w:val="22"/>
          <w:u w:color="000000"/>
        </w:rPr>
        <w:t>Kitka</w:t>
      </w:r>
      <w:proofErr w:type="spellEnd"/>
      <w:r w:rsidRPr="00FA74A3">
        <w:rPr>
          <w:rFonts w:eastAsia="Cambria"/>
          <w:sz w:val="22"/>
          <w:szCs w:val="22"/>
          <w:u w:color="000000"/>
        </w:rPr>
        <w:t xml:space="preserve">, H, Lee, LC, </w:t>
      </w:r>
      <w:proofErr w:type="spellStart"/>
      <w:r w:rsidRPr="00FA74A3">
        <w:rPr>
          <w:rFonts w:eastAsia="Cambria"/>
          <w:sz w:val="22"/>
          <w:szCs w:val="22"/>
          <w:u w:color="000000"/>
        </w:rPr>
        <w:t>MacCall</w:t>
      </w:r>
      <w:proofErr w:type="spellEnd"/>
      <w:r w:rsidRPr="00FA74A3">
        <w:rPr>
          <w:rFonts w:eastAsia="Cambria"/>
          <w:sz w:val="22"/>
          <w:szCs w:val="22"/>
          <w:u w:color="000000"/>
        </w:rPr>
        <w:t xml:space="preserve">, AD, McIsaac, JA, Poe, MR, </w:t>
      </w:r>
      <w:proofErr w:type="spellStart"/>
      <w:r w:rsidRPr="00FA74A3">
        <w:rPr>
          <w:rFonts w:eastAsia="Cambria"/>
          <w:sz w:val="22"/>
          <w:szCs w:val="22"/>
          <w:u w:color="000000"/>
        </w:rPr>
        <w:t>Reifenstuhl</w:t>
      </w:r>
      <w:proofErr w:type="spellEnd"/>
      <w:r w:rsidRPr="00FA74A3">
        <w:rPr>
          <w:rFonts w:eastAsia="Cambria"/>
          <w:sz w:val="22"/>
          <w:szCs w:val="22"/>
          <w:u w:color="000000"/>
        </w:rPr>
        <w:t xml:space="preserve">, S, Shelton, AE, Schmidt, JO, Thornton, TF, Voss, R, and Woodruff, J. 2019. Integrating Governance and Quantitative Evaluation of Resource Management Strategies to Improve Social and Ecological Outcomes. </w:t>
      </w:r>
      <w:proofErr w:type="spellStart"/>
      <w:r w:rsidRPr="00FA74A3">
        <w:rPr>
          <w:rFonts w:eastAsia="Cambria"/>
          <w:sz w:val="22"/>
          <w:szCs w:val="22"/>
          <w:u w:color="000000"/>
        </w:rPr>
        <w:t>BioScience</w:t>
      </w:r>
      <w:proofErr w:type="spellEnd"/>
      <w:r w:rsidRPr="00FA74A3">
        <w:rPr>
          <w:rFonts w:eastAsia="Cambria"/>
          <w:sz w:val="22"/>
          <w:szCs w:val="22"/>
          <w:u w:color="000000"/>
        </w:rPr>
        <w:t>. doi:10.1093/</w:t>
      </w:r>
      <w:proofErr w:type="spellStart"/>
      <w:r w:rsidRPr="00FA74A3">
        <w:rPr>
          <w:rFonts w:eastAsia="Cambria"/>
          <w:sz w:val="22"/>
          <w:szCs w:val="22"/>
          <w:u w:color="000000"/>
        </w:rPr>
        <w:t>biosci</w:t>
      </w:r>
      <w:proofErr w:type="spellEnd"/>
      <w:r w:rsidRPr="00FA74A3">
        <w:rPr>
          <w:rFonts w:eastAsia="Cambria"/>
          <w:sz w:val="22"/>
          <w:szCs w:val="22"/>
          <w:u w:color="000000"/>
        </w:rPr>
        <w:t>/biz059</w:t>
      </w:r>
    </w:p>
    <w:p w14:paraId="5DE905FA" w14:textId="4403FAAA" w:rsidR="00494334" w:rsidRPr="00FA74A3" w:rsidRDefault="00494334" w:rsidP="00235F5A">
      <w:pPr>
        <w:ind w:left="360" w:hanging="270"/>
        <w:rPr>
          <w:rFonts w:eastAsia="Cambria"/>
          <w:sz w:val="22"/>
          <w:szCs w:val="22"/>
          <w:u w:color="000000"/>
        </w:rPr>
      </w:pPr>
      <w:r w:rsidRPr="00FA74A3">
        <w:rPr>
          <w:rFonts w:eastAsia="Cambria"/>
          <w:sz w:val="22"/>
          <w:szCs w:val="22"/>
          <w:u w:val="single" w:color="000000"/>
        </w:rPr>
        <w:lastRenderedPageBreak/>
        <w:t>Francis, TB</w:t>
      </w:r>
      <w:r w:rsidRPr="00FA74A3">
        <w:rPr>
          <w:rFonts w:eastAsia="Cambria"/>
          <w:sz w:val="22"/>
          <w:szCs w:val="22"/>
          <w:u w:color="000000"/>
        </w:rPr>
        <w:t xml:space="preserve">, Levin PS, Punt AE, Kaplan IC, Varney A, and Norman K. 2018. Linking knowledge to action in ocean ecosystem management: The Ocean Modeling Forum. </w:t>
      </w:r>
      <w:r w:rsidRPr="00FA74A3">
        <w:rPr>
          <w:rFonts w:eastAsia="Cambria"/>
          <w:i/>
          <w:sz w:val="22"/>
          <w:szCs w:val="22"/>
          <w:u w:color="000000"/>
        </w:rPr>
        <w:t xml:space="preserve">Elem Sci </w:t>
      </w:r>
      <w:proofErr w:type="spellStart"/>
      <w:r w:rsidRPr="00FA74A3">
        <w:rPr>
          <w:rFonts w:eastAsia="Cambria"/>
          <w:i/>
          <w:sz w:val="22"/>
          <w:szCs w:val="22"/>
          <w:u w:color="000000"/>
        </w:rPr>
        <w:t>Anth</w:t>
      </w:r>
      <w:proofErr w:type="spellEnd"/>
      <w:r w:rsidRPr="00FA74A3">
        <w:rPr>
          <w:rFonts w:eastAsia="Cambria"/>
          <w:sz w:val="22"/>
          <w:szCs w:val="22"/>
          <w:u w:color="000000"/>
        </w:rPr>
        <w:t xml:space="preserve"> 6: 83.</w:t>
      </w:r>
      <w:r w:rsidR="00235F5A" w:rsidRPr="00FA74A3">
        <w:rPr>
          <w:rFonts w:eastAsia="Cambria"/>
          <w:sz w:val="22"/>
          <w:szCs w:val="22"/>
          <w:u w:color="000000"/>
        </w:rPr>
        <w:t xml:space="preserve"> </w:t>
      </w:r>
      <w:r w:rsidRPr="00FA74A3">
        <w:rPr>
          <w:rFonts w:eastAsia="Cambria"/>
          <w:sz w:val="22"/>
          <w:szCs w:val="22"/>
          <w:u w:color="000000"/>
        </w:rPr>
        <w:t>https://doi.org/10.1525/elementa.338</w:t>
      </w:r>
    </w:p>
    <w:p w14:paraId="258D1295" w14:textId="3E24E8BE" w:rsidR="00C524F1" w:rsidRPr="00FA74A3" w:rsidRDefault="00C524F1" w:rsidP="00235F5A">
      <w:pPr>
        <w:ind w:left="360" w:hanging="270"/>
        <w:rPr>
          <w:rFonts w:eastAsia="Cambria"/>
          <w:sz w:val="22"/>
          <w:szCs w:val="22"/>
          <w:u w:color="000000"/>
        </w:rPr>
      </w:pPr>
      <w:r w:rsidRPr="00FA74A3">
        <w:rPr>
          <w:rFonts w:eastAsia="Cambria"/>
          <w:sz w:val="22"/>
          <w:szCs w:val="22"/>
          <w:u w:color="000000"/>
        </w:rPr>
        <w:t xml:space="preserve">Voss R, </w:t>
      </w:r>
      <w:proofErr w:type="spellStart"/>
      <w:r w:rsidRPr="00FA74A3">
        <w:rPr>
          <w:rFonts w:eastAsia="Cambria"/>
          <w:sz w:val="22"/>
          <w:szCs w:val="22"/>
          <w:u w:color="000000"/>
        </w:rPr>
        <w:t>Quaas</w:t>
      </w:r>
      <w:proofErr w:type="spellEnd"/>
      <w:r w:rsidRPr="00FA74A3">
        <w:rPr>
          <w:rFonts w:eastAsia="Cambria"/>
          <w:sz w:val="22"/>
          <w:szCs w:val="22"/>
          <w:u w:color="000000"/>
        </w:rPr>
        <w:t xml:space="preserve"> MF, Schmidt JO, </w:t>
      </w:r>
      <w:proofErr w:type="spellStart"/>
      <w:r w:rsidRPr="00FA74A3">
        <w:rPr>
          <w:rFonts w:eastAsia="Cambria"/>
          <w:sz w:val="22"/>
          <w:szCs w:val="22"/>
          <w:u w:color="000000"/>
        </w:rPr>
        <w:t>Stoeven</w:t>
      </w:r>
      <w:proofErr w:type="spellEnd"/>
      <w:r w:rsidRPr="00FA74A3">
        <w:rPr>
          <w:rFonts w:eastAsia="Cambria"/>
          <w:sz w:val="22"/>
          <w:szCs w:val="22"/>
          <w:u w:color="000000"/>
        </w:rPr>
        <w:t xml:space="preserve"> MT, </w:t>
      </w:r>
      <w:r w:rsidRPr="00FA74A3">
        <w:rPr>
          <w:rFonts w:eastAsia="Cambria"/>
          <w:sz w:val="22"/>
          <w:szCs w:val="22"/>
          <w:u w:val="single" w:color="000000"/>
        </w:rPr>
        <w:t>Francis TB</w:t>
      </w:r>
      <w:r w:rsidRPr="00FA74A3">
        <w:rPr>
          <w:rFonts w:eastAsia="Cambria"/>
          <w:sz w:val="22"/>
          <w:szCs w:val="22"/>
          <w:u w:color="000000"/>
        </w:rPr>
        <w:t xml:space="preserve">, Levin PS, Armitage DR, Cleary JS, Jones RR, Lee LC, Okamoto DK, Silver JJ, Thornton TF, Dressel SC, </w:t>
      </w:r>
      <w:proofErr w:type="spellStart"/>
      <w:r w:rsidRPr="00FA74A3">
        <w:rPr>
          <w:rFonts w:eastAsia="Cambria"/>
          <w:sz w:val="22"/>
          <w:szCs w:val="22"/>
          <w:u w:color="000000"/>
        </w:rPr>
        <w:t>MacCall</w:t>
      </w:r>
      <w:proofErr w:type="spellEnd"/>
      <w:r w:rsidRPr="00FA74A3">
        <w:rPr>
          <w:rFonts w:eastAsia="Cambria"/>
          <w:sz w:val="22"/>
          <w:szCs w:val="22"/>
          <w:u w:color="000000"/>
        </w:rPr>
        <w:t xml:space="preserve"> AD, Punt AE (2018) Quantifying the benefits of spatial fisheries management – An ecological-economic optimization approach. </w:t>
      </w:r>
      <w:r w:rsidRPr="00FA74A3">
        <w:rPr>
          <w:rFonts w:eastAsia="Cambria"/>
          <w:i/>
          <w:sz w:val="22"/>
          <w:szCs w:val="22"/>
          <w:u w:color="000000"/>
        </w:rPr>
        <w:t>Ecological Modelling</w:t>
      </w:r>
      <w:r w:rsidRPr="00FA74A3">
        <w:rPr>
          <w:rFonts w:eastAsia="Cambria"/>
          <w:sz w:val="22"/>
          <w:szCs w:val="22"/>
          <w:u w:color="000000"/>
        </w:rPr>
        <w:t xml:space="preserve"> 385:165-172.</w:t>
      </w:r>
    </w:p>
    <w:p w14:paraId="0BECD14B" w14:textId="1FA3A5D0" w:rsidR="00641A84" w:rsidRPr="00FA74A3" w:rsidRDefault="00F47EB2" w:rsidP="00235F5A">
      <w:pPr>
        <w:ind w:left="360" w:hanging="270"/>
        <w:rPr>
          <w:rFonts w:eastAsia="Cambria"/>
          <w:sz w:val="22"/>
          <w:szCs w:val="22"/>
          <w:u w:color="000000"/>
        </w:rPr>
      </w:pPr>
      <w:proofErr w:type="spellStart"/>
      <w:r w:rsidRPr="00FA74A3">
        <w:rPr>
          <w:rFonts w:eastAsia="Cambria"/>
          <w:sz w:val="22"/>
          <w:szCs w:val="22"/>
          <w:u w:color="000000"/>
        </w:rPr>
        <w:t>Ljungström</w:t>
      </w:r>
      <w:proofErr w:type="spellEnd"/>
      <w:r w:rsidR="00410A93" w:rsidRPr="00FA74A3">
        <w:rPr>
          <w:rFonts w:eastAsia="Cambria"/>
          <w:sz w:val="22"/>
          <w:szCs w:val="22"/>
          <w:u w:color="000000"/>
        </w:rPr>
        <w:t xml:space="preserve">, G. </w:t>
      </w:r>
      <w:r w:rsidRPr="00FA74A3">
        <w:rPr>
          <w:rFonts w:eastAsia="Cambria"/>
          <w:sz w:val="22"/>
          <w:szCs w:val="22"/>
          <w:u w:val="single" w:color="000000"/>
        </w:rPr>
        <w:t>Francis</w:t>
      </w:r>
      <w:r w:rsidR="00410A93" w:rsidRPr="00FA74A3">
        <w:rPr>
          <w:rFonts w:eastAsia="Cambria"/>
          <w:sz w:val="22"/>
          <w:szCs w:val="22"/>
          <w:u w:val="single" w:color="000000"/>
        </w:rPr>
        <w:t>, TB</w:t>
      </w:r>
      <w:r w:rsidR="00410A93" w:rsidRPr="00FA74A3">
        <w:rPr>
          <w:rFonts w:eastAsia="Cambria"/>
          <w:sz w:val="22"/>
          <w:szCs w:val="22"/>
          <w:u w:color="000000"/>
        </w:rPr>
        <w:t>,</w:t>
      </w:r>
      <w:r w:rsidRPr="00FA74A3">
        <w:rPr>
          <w:rFonts w:eastAsia="Cambria"/>
          <w:sz w:val="22"/>
          <w:szCs w:val="22"/>
          <w:u w:color="000000"/>
        </w:rPr>
        <w:t xml:space="preserve"> </w:t>
      </w:r>
      <w:proofErr w:type="spellStart"/>
      <w:r w:rsidRPr="00FA74A3">
        <w:rPr>
          <w:rFonts w:eastAsia="Cambria"/>
          <w:sz w:val="22"/>
          <w:szCs w:val="22"/>
          <w:u w:color="000000"/>
        </w:rPr>
        <w:t>Mangel</w:t>
      </w:r>
      <w:proofErr w:type="spellEnd"/>
      <w:r w:rsidR="00410A93" w:rsidRPr="00FA74A3">
        <w:rPr>
          <w:rFonts w:eastAsia="Cambria"/>
          <w:sz w:val="22"/>
          <w:szCs w:val="22"/>
          <w:u w:color="000000"/>
        </w:rPr>
        <w:t>, M.</w:t>
      </w:r>
      <w:r w:rsidRPr="00FA74A3">
        <w:rPr>
          <w:rFonts w:eastAsia="Cambria"/>
          <w:sz w:val="22"/>
          <w:szCs w:val="22"/>
          <w:u w:color="000000"/>
        </w:rPr>
        <w:t xml:space="preserve"> and </w:t>
      </w:r>
      <w:proofErr w:type="spellStart"/>
      <w:r w:rsidRPr="00FA74A3">
        <w:rPr>
          <w:rFonts w:eastAsia="Cambria"/>
          <w:sz w:val="22"/>
          <w:szCs w:val="22"/>
          <w:u w:color="000000"/>
        </w:rPr>
        <w:t>Jørgensen</w:t>
      </w:r>
      <w:proofErr w:type="spellEnd"/>
      <w:r w:rsidR="00410A93" w:rsidRPr="00FA74A3">
        <w:rPr>
          <w:rFonts w:eastAsia="Cambria"/>
          <w:sz w:val="22"/>
          <w:szCs w:val="22"/>
          <w:u w:color="000000"/>
        </w:rPr>
        <w:t>. C.</w:t>
      </w:r>
      <w:r w:rsidRPr="00FA74A3">
        <w:rPr>
          <w:rFonts w:eastAsia="Cambria"/>
          <w:sz w:val="22"/>
          <w:szCs w:val="22"/>
          <w:u w:color="000000"/>
        </w:rPr>
        <w:t xml:space="preserve"> Parent-offspring conflict over reproductive timing: Ecological dynamics far away and at other times may explain spawning variability in Pacific herring</w:t>
      </w:r>
      <w:r w:rsidR="00410A93" w:rsidRPr="00FA74A3">
        <w:rPr>
          <w:rFonts w:eastAsia="Cambria"/>
          <w:sz w:val="22"/>
          <w:szCs w:val="22"/>
          <w:u w:color="000000"/>
        </w:rPr>
        <w:t xml:space="preserve">. </w:t>
      </w:r>
      <w:r w:rsidR="00410A93" w:rsidRPr="00FA74A3">
        <w:rPr>
          <w:rFonts w:eastAsia="Cambria"/>
          <w:i/>
          <w:sz w:val="22"/>
          <w:szCs w:val="22"/>
          <w:u w:color="000000"/>
        </w:rPr>
        <w:t>ICES Journal of Marine Science</w:t>
      </w:r>
      <w:r w:rsidR="00410A93" w:rsidRPr="00FA74A3">
        <w:rPr>
          <w:rFonts w:eastAsia="Cambria"/>
          <w:sz w:val="22"/>
          <w:szCs w:val="22"/>
          <w:u w:color="000000"/>
        </w:rPr>
        <w:t xml:space="preserve"> </w:t>
      </w:r>
      <w:r w:rsidR="00641A84" w:rsidRPr="00FA74A3">
        <w:rPr>
          <w:rFonts w:eastAsia="Cambria"/>
          <w:sz w:val="22"/>
          <w:szCs w:val="22"/>
          <w:u w:color="000000"/>
        </w:rPr>
        <w:t>fsy106, </w:t>
      </w:r>
      <w:hyperlink r:id="rId13" w:history="1">
        <w:r w:rsidR="00641A84" w:rsidRPr="00FA74A3">
          <w:rPr>
            <w:rStyle w:val="Hyperlink"/>
            <w:rFonts w:eastAsia="Cambria"/>
            <w:sz w:val="22"/>
            <w:szCs w:val="22"/>
            <w:u w:color="000000"/>
          </w:rPr>
          <w:t>https://doi.org/10.1093/icesjms/fsy106</w:t>
        </w:r>
      </w:hyperlink>
    </w:p>
    <w:p w14:paraId="6231B6B3" w14:textId="39D81C59" w:rsidR="00E3373E" w:rsidRPr="00FA74A3" w:rsidRDefault="00410A93" w:rsidP="005C6DF9">
      <w:pPr>
        <w:ind w:left="360" w:hanging="270"/>
        <w:rPr>
          <w:rFonts w:eastAsia="Cambria"/>
          <w:i/>
          <w:sz w:val="22"/>
          <w:szCs w:val="22"/>
          <w:u w:color="000000"/>
        </w:rPr>
      </w:pPr>
      <w:r w:rsidRPr="00FA74A3">
        <w:rPr>
          <w:rFonts w:eastAsia="Cambria"/>
          <w:sz w:val="22"/>
          <w:szCs w:val="22"/>
          <w:u w:color="000000"/>
        </w:rPr>
        <w:t xml:space="preserve">Hastings, A., Abbott, KC, </w:t>
      </w:r>
      <w:proofErr w:type="spellStart"/>
      <w:r w:rsidRPr="00FA74A3">
        <w:rPr>
          <w:rFonts w:eastAsia="Cambria"/>
          <w:sz w:val="22"/>
          <w:szCs w:val="22"/>
          <w:u w:color="000000"/>
        </w:rPr>
        <w:t>Cuddington</w:t>
      </w:r>
      <w:proofErr w:type="spellEnd"/>
      <w:r w:rsidRPr="00FA74A3">
        <w:rPr>
          <w:rFonts w:eastAsia="Cambria"/>
          <w:sz w:val="22"/>
          <w:szCs w:val="22"/>
          <w:u w:color="000000"/>
        </w:rPr>
        <w:t xml:space="preserve">, K., </w:t>
      </w:r>
      <w:r w:rsidRPr="00FA74A3">
        <w:rPr>
          <w:rFonts w:eastAsia="Cambria"/>
          <w:sz w:val="22"/>
          <w:szCs w:val="22"/>
          <w:u w:val="single" w:color="000000"/>
        </w:rPr>
        <w:t>Francis, TB</w:t>
      </w:r>
      <w:r w:rsidRPr="00FA74A3">
        <w:rPr>
          <w:rFonts w:eastAsia="Cambria"/>
          <w:sz w:val="22"/>
          <w:szCs w:val="22"/>
          <w:u w:color="000000"/>
        </w:rPr>
        <w:t xml:space="preserve">, Gellner, G. Lai, Y-C., Morozov, A., </w:t>
      </w:r>
      <w:proofErr w:type="spellStart"/>
      <w:r w:rsidRPr="00FA74A3">
        <w:rPr>
          <w:rFonts w:eastAsia="Cambria"/>
          <w:sz w:val="22"/>
          <w:szCs w:val="22"/>
          <w:u w:color="000000"/>
        </w:rPr>
        <w:t>Petrovskii</w:t>
      </w:r>
      <w:proofErr w:type="spellEnd"/>
      <w:r w:rsidRPr="00FA74A3">
        <w:rPr>
          <w:rFonts w:eastAsia="Cambria"/>
          <w:sz w:val="22"/>
          <w:szCs w:val="22"/>
          <w:u w:color="000000"/>
        </w:rPr>
        <w:t>, S., Scranton, K., and Zeeman, ML.</w:t>
      </w:r>
      <w:r w:rsidRPr="00FA74A3">
        <w:rPr>
          <w:sz w:val="22"/>
          <w:szCs w:val="22"/>
        </w:rPr>
        <w:t xml:space="preserve"> </w:t>
      </w:r>
      <w:r w:rsidR="00235F5A" w:rsidRPr="00FA74A3">
        <w:rPr>
          <w:rFonts w:eastAsia="Cambria"/>
          <w:sz w:val="22"/>
          <w:szCs w:val="22"/>
          <w:u w:color="000000"/>
        </w:rPr>
        <w:t xml:space="preserve">2018. </w:t>
      </w:r>
      <w:r w:rsidR="005C6DF9" w:rsidRPr="00FA74A3">
        <w:rPr>
          <w:rFonts w:eastAsia="Cambria"/>
          <w:sz w:val="22"/>
          <w:szCs w:val="22"/>
          <w:u w:color="000000"/>
        </w:rPr>
        <w:t>T</w:t>
      </w:r>
      <w:r w:rsidRPr="00FA74A3">
        <w:rPr>
          <w:rFonts w:eastAsia="Cambria"/>
          <w:sz w:val="22"/>
          <w:szCs w:val="22"/>
          <w:u w:color="000000"/>
        </w:rPr>
        <w:t xml:space="preserve">ransient phenomena in ecology. </w:t>
      </w:r>
      <w:r w:rsidRPr="00FA74A3">
        <w:rPr>
          <w:rFonts w:eastAsia="Cambria"/>
          <w:i/>
          <w:sz w:val="22"/>
          <w:szCs w:val="22"/>
          <w:u w:color="000000"/>
        </w:rPr>
        <w:t>Science</w:t>
      </w:r>
      <w:r w:rsidR="00EB77CA" w:rsidRPr="00FA74A3">
        <w:rPr>
          <w:rFonts w:eastAsia="Cambria"/>
          <w:i/>
          <w:sz w:val="22"/>
          <w:szCs w:val="22"/>
          <w:u w:color="000000"/>
        </w:rPr>
        <w:t xml:space="preserve"> </w:t>
      </w:r>
      <w:r w:rsidR="00EB77CA" w:rsidRPr="00FA74A3">
        <w:rPr>
          <w:rFonts w:eastAsia="Cambria"/>
          <w:sz w:val="22"/>
          <w:szCs w:val="22"/>
          <w:u w:color="000000"/>
        </w:rPr>
        <w:t>361:990</w:t>
      </w:r>
      <w:r w:rsidRPr="00FA74A3">
        <w:rPr>
          <w:rFonts w:eastAsia="Cambria"/>
          <w:i/>
          <w:sz w:val="22"/>
          <w:szCs w:val="22"/>
          <w:u w:color="000000"/>
        </w:rPr>
        <w:t>.</w:t>
      </w:r>
      <w:r w:rsidR="005C6DF9" w:rsidRPr="00FA74A3">
        <w:rPr>
          <w:rFonts w:eastAsia="Cambria"/>
          <w:i/>
          <w:sz w:val="22"/>
          <w:szCs w:val="22"/>
          <w:u w:color="000000"/>
        </w:rPr>
        <w:t xml:space="preserve"> </w:t>
      </w:r>
      <w:r w:rsidR="005C6DF9" w:rsidRPr="00FA74A3">
        <w:rPr>
          <w:rFonts w:eastAsia="Cambria"/>
          <w:b/>
          <w:bCs/>
          <w:i/>
          <w:sz w:val="22"/>
          <w:szCs w:val="22"/>
          <w:u w:color="000000"/>
        </w:rPr>
        <w:t>DOI:</w:t>
      </w:r>
      <w:r w:rsidR="005C6DF9" w:rsidRPr="00FA74A3">
        <w:rPr>
          <w:rFonts w:eastAsia="Cambria"/>
          <w:i/>
          <w:sz w:val="22"/>
          <w:szCs w:val="22"/>
          <w:u w:color="000000"/>
        </w:rPr>
        <w:t> 10.1126/</w:t>
      </w:r>
      <w:proofErr w:type="gramStart"/>
      <w:r w:rsidR="005C6DF9" w:rsidRPr="00FA74A3">
        <w:rPr>
          <w:rFonts w:eastAsia="Cambria"/>
          <w:i/>
          <w:sz w:val="22"/>
          <w:szCs w:val="22"/>
          <w:u w:color="000000"/>
        </w:rPr>
        <w:t>science.aat</w:t>
      </w:r>
      <w:proofErr w:type="gramEnd"/>
      <w:r w:rsidR="005C6DF9" w:rsidRPr="00FA74A3">
        <w:rPr>
          <w:rFonts w:eastAsia="Cambria"/>
          <w:i/>
          <w:sz w:val="22"/>
          <w:szCs w:val="22"/>
          <w:u w:color="000000"/>
        </w:rPr>
        <w:t>6412</w:t>
      </w:r>
    </w:p>
    <w:p w14:paraId="4402FF85" w14:textId="0FFD80B7" w:rsidR="0061724C" w:rsidRPr="00FA74A3" w:rsidRDefault="0061724C" w:rsidP="00235F5A">
      <w:pPr>
        <w:ind w:left="360" w:hanging="270"/>
        <w:rPr>
          <w:sz w:val="22"/>
          <w:szCs w:val="22"/>
        </w:rPr>
      </w:pPr>
      <w:proofErr w:type="spellStart"/>
      <w:r w:rsidRPr="00FA74A3">
        <w:rPr>
          <w:rFonts w:eastAsia="Cambria"/>
          <w:sz w:val="22"/>
          <w:szCs w:val="22"/>
          <w:u w:color="000000"/>
        </w:rPr>
        <w:t>MacCall</w:t>
      </w:r>
      <w:proofErr w:type="spellEnd"/>
      <w:r w:rsidRPr="00FA74A3">
        <w:rPr>
          <w:rFonts w:eastAsia="Cambria"/>
          <w:sz w:val="22"/>
          <w:szCs w:val="22"/>
          <w:u w:color="000000"/>
        </w:rPr>
        <w:t xml:space="preserve">, A., </w:t>
      </w:r>
      <w:r w:rsidRPr="00FA74A3">
        <w:rPr>
          <w:rFonts w:eastAsia="Cambria"/>
          <w:sz w:val="22"/>
          <w:szCs w:val="22"/>
          <w:u w:val="single" w:color="000000"/>
        </w:rPr>
        <w:t>Francis, TB</w:t>
      </w:r>
      <w:r w:rsidRPr="00FA74A3">
        <w:rPr>
          <w:rFonts w:eastAsia="Cambria"/>
          <w:sz w:val="22"/>
          <w:szCs w:val="22"/>
          <w:u w:color="000000"/>
        </w:rPr>
        <w:t xml:space="preserve">, Punt, AE, </w:t>
      </w:r>
      <w:proofErr w:type="spellStart"/>
      <w:r w:rsidRPr="00FA74A3">
        <w:rPr>
          <w:rFonts w:eastAsia="Cambria"/>
          <w:sz w:val="22"/>
          <w:szCs w:val="22"/>
          <w:u w:color="000000"/>
        </w:rPr>
        <w:t>Siple</w:t>
      </w:r>
      <w:proofErr w:type="spellEnd"/>
      <w:r w:rsidRPr="00FA74A3">
        <w:rPr>
          <w:rFonts w:eastAsia="Cambria"/>
          <w:sz w:val="22"/>
          <w:szCs w:val="22"/>
          <w:u w:color="000000"/>
        </w:rPr>
        <w:t xml:space="preserve"> MC, Armitage, DR, Cleary, JS, Davies, IP, Dressel, SC, Jones, RR, </w:t>
      </w:r>
      <w:proofErr w:type="spellStart"/>
      <w:r w:rsidRPr="00FA74A3">
        <w:rPr>
          <w:rFonts w:eastAsia="Cambria"/>
          <w:sz w:val="22"/>
          <w:szCs w:val="22"/>
          <w:u w:color="000000"/>
        </w:rPr>
        <w:t>Kitka</w:t>
      </w:r>
      <w:proofErr w:type="spellEnd"/>
      <w:r w:rsidRPr="00FA74A3">
        <w:rPr>
          <w:rFonts w:eastAsia="Cambria"/>
          <w:sz w:val="22"/>
          <w:szCs w:val="22"/>
          <w:u w:color="000000"/>
        </w:rPr>
        <w:t xml:space="preserve">, H, Lee, LC, </w:t>
      </w:r>
      <w:r w:rsidR="006B58A8" w:rsidRPr="00FA74A3">
        <w:rPr>
          <w:rFonts w:eastAsia="Cambria"/>
          <w:sz w:val="22"/>
          <w:szCs w:val="22"/>
          <w:u w:color="000000"/>
        </w:rPr>
        <w:t xml:space="preserve">Levin, PS, </w:t>
      </w:r>
      <w:r w:rsidRPr="00FA74A3">
        <w:rPr>
          <w:rFonts w:eastAsia="Cambria"/>
          <w:sz w:val="22"/>
          <w:szCs w:val="22"/>
          <w:u w:color="000000"/>
        </w:rPr>
        <w:t xml:space="preserve">McIsaac, JA, Okamoto, DK, Poe, MR, </w:t>
      </w:r>
      <w:proofErr w:type="spellStart"/>
      <w:r w:rsidRPr="00FA74A3">
        <w:rPr>
          <w:rFonts w:eastAsia="Cambria"/>
          <w:sz w:val="22"/>
          <w:szCs w:val="22"/>
          <w:u w:color="000000"/>
        </w:rPr>
        <w:t>Reifenstuhl</w:t>
      </w:r>
      <w:proofErr w:type="spellEnd"/>
      <w:r w:rsidRPr="00FA74A3">
        <w:rPr>
          <w:rFonts w:eastAsia="Cambria"/>
          <w:sz w:val="22"/>
          <w:szCs w:val="22"/>
          <w:u w:color="000000"/>
        </w:rPr>
        <w:t xml:space="preserve">, S, </w:t>
      </w:r>
      <w:r w:rsidR="006B58A8" w:rsidRPr="00FA74A3">
        <w:rPr>
          <w:rFonts w:eastAsia="Cambria"/>
          <w:sz w:val="22"/>
          <w:szCs w:val="22"/>
          <w:u w:color="000000"/>
        </w:rPr>
        <w:t xml:space="preserve">Schmidt, JO, </w:t>
      </w:r>
      <w:r w:rsidRPr="00FA74A3">
        <w:rPr>
          <w:rFonts w:eastAsia="Cambria"/>
          <w:sz w:val="22"/>
          <w:szCs w:val="22"/>
          <w:u w:color="000000"/>
        </w:rPr>
        <w:t xml:space="preserve">Shelton, AE Silver, JJ, Thornton, TF, Voss, R, and Woodruff, J. 2018. A heuristic model of learned migration behavior exhibits distinctive spatial and reproductive dynamics. </w:t>
      </w:r>
      <w:r w:rsidR="00410A93" w:rsidRPr="00FA74A3">
        <w:rPr>
          <w:rFonts w:eastAsia="Cambria"/>
          <w:i/>
          <w:sz w:val="22"/>
          <w:szCs w:val="22"/>
          <w:u w:color="000000"/>
        </w:rPr>
        <w:t>ICES Journal of Marine Science</w:t>
      </w:r>
      <w:r w:rsidRPr="00FA74A3">
        <w:rPr>
          <w:rFonts w:eastAsia="Cambria"/>
          <w:i/>
          <w:sz w:val="22"/>
          <w:szCs w:val="22"/>
          <w:u w:color="000000"/>
        </w:rPr>
        <w:t xml:space="preserve"> </w:t>
      </w:r>
      <w:r w:rsidRPr="00FA74A3">
        <w:rPr>
          <w:rStyle w:val="Strong"/>
          <w:b w:val="0"/>
          <w:color w:val="2A2A2A"/>
          <w:sz w:val="22"/>
          <w:szCs w:val="22"/>
          <w:bdr w:val="none" w:sz="0" w:space="0" w:color="auto" w:frame="1"/>
          <w:shd w:val="clear" w:color="auto" w:fill="FFFFFF"/>
        </w:rPr>
        <w:t>10.1093/</w:t>
      </w:r>
      <w:proofErr w:type="spellStart"/>
      <w:r w:rsidRPr="00FA74A3">
        <w:rPr>
          <w:rStyle w:val="Strong"/>
          <w:b w:val="0"/>
          <w:color w:val="2A2A2A"/>
          <w:sz w:val="22"/>
          <w:szCs w:val="22"/>
          <w:bdr w:val="none" w:sz="0" w:space="0" w:color="auto" w:frame="1"/>
          <w:shd w:val="clear" w:color="auto" w:fill="FFFFFF"/>
        </w:rPr>
        <w:t>icesjms</w:t>
      </w:r>
      <w:proofErr w:type="spellEnd"/>
      <w:r w:rsidRPr="00FA74A3">
        <w:rPr>
          <w:rStyle w:val="Strong"/>
          <w:b w:val="0"/>
          <w:color w:val="2A2A2A"/>
          <w:sz w:val="22"/>
          <w:szCs w:val="22"/>
          <w:bdr w:val="none" w:sz="0" w:space="0" w:color="auto" w:frame="1"/>
          <w:shd w:val="clear" w:color="auto" w:fill="FFFFFF"/>
        </w:rPr>
        <w:t>/fsy091</w:t>
      </w:r>
    </w:p>
    <w:p w14:paraId="512AF278" w14:textId="645DE2C1" w:rsidR="00BD4AEB" w:rsidRPr="00FA74A3" w:rsidRDefault="00BD4AEB" w:rsidP="00235F5A">
      <w:pPr>
        <w:ind w:left="360" w:right="-20" w:hanging="274"/>
        <w:rPr>
          <w:rFonts w:eastAsia="Cambria"/>
          <w:sz w:val="22"/>
          <w:szCs w:val="22"/>
          <w:u w:color="000000"/>
        </w:rPr>
      </w:pPr>
      <w:r w:rsidRPr="00FA74A3">
        <w:rPr>
          <w:rFonts w:eastAsia="Cambria"/>
          <w:sz w:val="22"/>
          <w:szCs w:val="22"/>
          <w:u w:color="000000"/>
        </w:rPr>
        <w:t xml:space="preserve">Punt, AE, </w:t>
      </w:r>
      <w:r w:rsidR="00864ECC" w:rsidRPr="00FA74A3">
        <w:rPr>
          <w:rFonts w:eastAsia="Cambria"/>
          <w:sz w:val="22"/>
          <w:szCs w:val="22"/>
          <w:u w:color="000000"/>
        </w:rPr>
        <w:t xml:space="preserve">Okamoto, DK, </w:t>
      </w:r>
      <w:proofErr w:type="spellStart"/>
      <w:r w:rsidR="00864ECC" w:rsidRPr="00FA74A3">
        <w:rPr>
          <w:rFonts w:eastAsia="Cambria"/>
          <w:sz w:val="22"/>
          <w:szCs w:val="22"/>
          <w:u w:color="000000"/>
        </w:rPr>
        <w:t>MacCall</w:t>
      </w:r>
      <w:proofErr w:type="spellEnd"/>
      <w:r w:rsidR="00864ECC" w:rsidRPr="00FA74A3">
        <w:rPr>
          <w:rFonts w:eastAsia="Cambria"/>
          <w:sz w:val="22"/>
          <w:szCs w:val="22"/>
          <w:u w:color="000000"/>
        </w:rPr>
        <w:t xml:space="preserve">, AD, Shelton, AE, Armitage, DR, Cleary, JS, Davies, IP, Dressel, SC, </w:t>
      </w:r>
      <w:r w:rsidR="00864ECC" w:rsidRPr="00FA74A3">
        <w:rPr>
          <w:rFonts w:eastAsia="Cambria"/>
          <w:sz w:val="22"/>
          <w:szCs w:val="22"/>
          <w:u w:val="single" w:color="000000"/>
        </w:rPr>
        <w:t>Francis, TB</w:t>
      </w:r>
      <w:r w:rsidR="00864ECC" w:rsidRPr="00FA74A3">
        <w:rPr>
          <w:rFonts w:eastAsia="Cambria"/>
          <w:sz w:val="22"/>
          <w:szCs w:val="22"/>
          <w:u w:color="000000"/>
        </w:rPr>
        <w:t xml:space="preserve">, Levin, PS, Jones, RR, </w:t>
      </w:r>
      <w:proofErr w:type="spellStart"/>
      <w:r w:rsidR="00864ECC" w:rsidRPr="00FA74A3">
        <w:rPr>
          <w:rFonts w:eastAsia="Cambria"/>
          <w:sz w:val="22"/>
          <w:szCs w:val="22"/>
          <w:u w:color="000000"/>
        </w:rPr>
        <w:t>Kitka</w:t>
      </w:r>
      <w:proofErr w:type="spellEnd"/>
      <w:r w:rsidR="00864ECC" w:rsidRPr="00FA74A3">
        <w:rPr>
          <w:rFonts w:eastAsia="Cambria"/>
          <w:sz w:val="22"/>
          <w:szCs w:val="22"/>
          <w:u w:color="000000"/>
        </w:rPr>
        <w:t xml:space="preserve">, H, Lee, LC, McIsaac, JA, Poe, MR, </w:t>
      </w:r>
      <w:proofErr w:type="spellStart"/>
      <w:r w:rsidR="00864ECC" w:rsidRPr="00FA74A3">
        <w:rPr>
          <w:rFonts w:eastAsia="Cambria"/>
          <w:sz w:val="22"/>
          <w:szCs w:val="22"/>
          <w:u w:color="000000"/>
        </w:rPr>
        <w:t>Reifenstuhl</w:t>
      </w:r>
      <w:proofErr w:type="spellEnd"/>
      <w:r w:rsidR="00864ECC" w:rsidRPr="00FA74A3">
        <w:rPr>
          <w:rFonts w:eastAsia="Cambria"/>
          <w:sz w:val="22"/>
          <w:szCs w:val="22"/>
          <w:u w:color="000000"/>
        </w:rPr>
        <w:t>, S, Silver, JJ, Schmidt, JO, Thornton, TF, Voss, R, and Woodruff, J. 2018.</w:t>
      </w:r>
      <w:r w:rsidRPr="00FA74A3">
        <w:rPr>
          <w:rFonts w:eastAsia="Cambria"/>
          <w:sz w:val="22"/>
          <w:szCs w:val="22"/>
          <w:u w:color="000000"/>
        </w:rPr>
        <w:t xml:space="preserve"> When are estimates of spawning stock biomass for small pelagic fishes improved by taking spatial structure into account? </w:t>
      </w:r>
      <w:r w:rsidRPr="00FA74A3">
        <w:rPr>
          <w:rFonts w:eastAsia="Cambria"/>
          <w:i/>
          <w:sz w:val="22"/>
          <w:szCs w:val="22"/>
          <w:u w:color="000000"/>
        </w:rPr>
        <w:t>Fisheries Research</w:t>
      </w:r>
      <w:r w:rsidR="00864ECC" w:rsidRPr="00FA74A3">
        <w:rPr>
          <w:rFonts w:eastAsia="Cambria"/>
          <w:i/>
          <w:sz w:val="22"/>
          <w:szCs w:val="22"/>
          <w:u w:color="000000"/>
        </w:rPr>
        <w:t xml:space="preserve"> </w:t>
      </w:r>
      <w:r w:rsidR="00864ECC" w:rsidRPr="00FA74A3">
        <w:rPr>
          <w:rFonts w:eastAsia="Cambria"/>
          <w:sz w:val="22"/>
          <w:szCs w:val="22"/>
          <w:u w:color="000000"/>
        </w:rPr>
        <w:t>206: 65-78.</w:t>
      </w:r>
    </w:p>
    <w:p w14:paraId="3BA124DC" w14:textId="08933D1E" w:rsidR="00EC2B81" w:rsidRPr="00FA74A3" w:rsidRDefault="0076497D" w:rsidP="00235F5A">
      <w:pPr>
        <w:ind w:left="450" w:right="-20" w:hanging="450"/>
        <w:rPr>
          <w:rFonts w:eastAsia="Cambria"/>
          <w:bCs/>
          <w:i/>
          <w:sz w:val="22"/>
          <w:szCs w:val="22"/>
          <w:u w:color="000000"/>
        </w:rPr>
      </w:pPr>
      <w:r w:rsidRPr="00FA74A3">
        <w:rPr>
          <w:rFonts w:eastAsia="Cambria"/>
          <w:sz w:val="22"/>
          <w:szCs w:val="22"/>
          <w:u w:color="000000"/>
        </w:rPr>
        <w:t>Kaplan, IC</w:t>
      </w:r>
      <w:r w:rsidR="00EC2B81" w:rsidRPr="00FA74A3">
        <w:rPr>
          <w:rFonts w:eastAsia="Cambria"/>
          <w:sz w:val="22"/>
          <w:szCs w:val="22"/>
          <w:u w:color="000000"/>
        </w:rPr>
        <w:t xml:space="preserve">, </w:t>
      </w:r>
      <w:r w:rsidR="00EC2B81" w:rsidRPr="00FA74A3">
        <w:rPr>
          <w:rFonts w:eastAsia="Cambria"/>
          <w:sz w:val="22"/>
          <w:szCs w:val="22"/>
          <w:u w:val="single" w:color="000000"/>
        </w:rPr>
        <w:t>Francis, T</w:t>
      </w:r>
      <w:r w:rsidRPr="00FA74A3">
        <w:rPr>
          <w:rFonts w:eastAsia="Cambria"/>
          <w:sz w:val="22"/>
          <w:szCs w:val="22"/>
          <w:u w:val="single" w:color="000000"/>
        </w:rPr>
        <w:t>B</w:t>
      </w:r>
      <w:r w:rsidR="00EC2B81" w:rsidRPr="00FA74A3">
        <w:rPr>
          <w:rFonts w:eastAsia="Cambria"/>
          <w:sz w:val="22"/>
          <w:szCs w:val="22"/>
          <w:u w:color="000000"/>
        </w:rPr>
        <w:t>,</w:t>
      </w:r>
      <w:r w:rsidRPr="00FA74A3">
        <w:rPr>
          <w:rFonts w:eastAsia="Cambria"/>
          <w:sz w:val="22"/>
          <w:szCs w:val="22"/>
          <w:u w:color="000000"/>
        </w:rPr>
        <w:t xml:space="preserve"> Punt, AE, </w:t>
      </w:r>
      <w:proofErr w:type="spellStart"/>
      <w:r w:rsidRPr="00FA74A3">
        <w:rPr>
          <w:rFonts w:eastAsia="Cambria"/>
          <w:sz w:val="22"/>
          <w:szCs w:val="22"/>
          <w:u w:color="000000"/>
        </w:rPr>
        <w:t>Koeh</w:t>
      </w:r>
      <w:proofErr w:type="spellEnd"/>
      <w:r w:rsidRPr="00FA74A3">
        <w:rPr>
          <w:rFonts w:eastAsia="Cambria"/>
          <w:sz w:val="22"/>
          <w:szCs w:val="22"/>
          <w:u w:color="000000"/>
        </w:rPr>
        <w:t xml:space="preserve">, LE, </w:t>
      </w:r>
      <w:proofErr w:type="spellStart"/>
      <w:r w:rsidRPr="00FA74A3">
        <w:rPr>
          <w:rFonts w:eastAsia="Cambria"/>
          <w:sz w:val="22"/>
          <w:szCs w:val="22"/>
          <w:u w:color="000000"/>
        </w:rPr>
        <w:t>Curchitser</w:t>
      </w:r>
      <w:proofErr w:type="spellEnd"/>
      <w:r w:rsidRPr="00FA74A3">
        <w:rPr>
          <w:rFonts w:eastAsia="Cambria"/>
          <w:sz w:val="22"/>
          <w:szCs w:val="22"/>
          <w:u w:color="000000"/>
        </w:rPr>
        <w:t xml:space="preserve">, E, Hurtado-Ferro, F, Johnson, KF, </w:t>
      </w:r>
      <w:proofErr w:type="spellStart"/>
      <w:r w:rsidRPr="00FA74A3">
        <w:rPr>
          <w:rFonts w:eastAsia="Cambria"/>
          <w:sz w:val="22"/>
          <w:szCs w:val="22"/>
          <w:u w:color="000000"/>
        </w:rPr>
        <w:t>Lluch</w:t>
      </w:r>
      <w:proofErr w:type="spellEnd"/>
      <w:r w:rsidRPr="00FA74A3">
        <w:rPr>
          <w:rFonts w:eastAsia="Cambria"/>
          <w:sz w:val="22"/>
          <w:szCs w:val="22"/>
          <w:u w:color="000000"/>
        </w:rPr>
        <w:t xml:space="preserve">-Cota, SE, </w:t>
      </w:r>
      <w:proofErr w:type="spellStart"/>
      <w:r w:rsidRPr="00FA74A3">
        <w:rPr>
          <w:rFonts w:eastAsia="Cambria"/>
          <w:sz w:val="22"/>
          <w:szCs w:val="22"/>
          <w:u w:color="000000"/>
        </w:rPr>
        <w:t>Sydeman</w:t>
      </w:r>
      <w:proofErr w:type="spellEnd"/>
      <w:r w:rsidRPr="00FA74A3">
        <w:rPr>
          <w:rFonts w:eastAsia="Cambria"/>
          <w:sz w:val="22"/>
          <w:szCs w:val="22"/>
          <w:u w:color="000000"/>
        </w:rPr>
        <w:t xml:space="preserve">, WJ, Essington, TE, Taylor, N, </w:t>
      </w:r>
      <w:proofErr w:type="spellStart"/>
      <w:r w:rsidRPr="00FA74A3">
        <w:rPr>
          <w:rFonts w:eastAsia="Cambria"/>
          <w:sz w:val="22"/>
          <w:szCs w:val="22"/>
          <w:u w:color="000000"/>
        </w:rPr>
        <w:t>Holsman</w:t>
      </w:r>
      <w:proofErr w:type="spellEnd"/>
      <w:r w:rsidRPr="00FA74A3">
        <w:rPr>
          <w:rFonts w:eastAsia="Cambria"/>
          <w:sz w:val="22"/>
          <w:szCs w:val="22"/>
          <w:u w:color="000000"/>
        </w:rPr>
        <w:t xml:space="preserve">, K, </w:t>
      </w:r>
      <w:proofErr w:type="spellStart"/>
      <w:r w:rsidRPr="00FA74A3">
        <w:rPr>
          <w:rFonts w:eastAsia="Cambria"/>
          <w:sz w:val="22"/>
          <w:szCs w:val="22"/>
          <w:u w:color="000000"/>
        </w:rPr>
        <w:t>MacCall</w:t>
      </w:r>
      <w:proofErr w:type="spellEnd"/>
      <w:r w:rsidRPr="00FA74A3">
        <w:rPr>
          <w:rFonts w:eastAsia="Cambria"/>
          <w:sz w:val="22"/>
          <w:szCs w:val="22"/>
          <w:u w:color="000000"/>
        </w:rPr>
        <w:t>, AD, and Levin, PS</w:t>
      </w:r>
      <w:r w:rsidR="00EC2B81" w:rsidRPr="00FA74A3">
        <w:rPr>
          <w:rFonts w:eastAsia="Cambria"/>
          <w:sz w:val="22"/>
          <w:szCs w:val="22"/>
          <w:u w:color="000000"/>
        </w:rPr>
        <w:t xml:space="preserve">. </w:t>
      </w:r>
      <w:r w:rsidR="00684AA4" w:rsidRPr="00FA74A3">
        <w:rPr>
          <w:rFonts w:eastAsia="Cambria"/>
          <w:sz w:val="22"/>
          <w:szCs w:val="22"/>
          <w:u w:color="000000"/>
        </w:rPr>
        <w:t>2018</w:t>
      </w:r>
      <w:r w:rsidR="00EC2B81" w:rsidRPr="00FA74A3">
        <w:rPr>
          <w:rFonts w:eastAsia="Cambria"/>
          <w:sz w:val="22"/>
          <w:szCs w:val="22"/>
          <w:u w:color="000000"/>
        </w:rPr>
        <w:t xml:space="preserve">. </w:t>
      </w:r>
      <w:r w:rsidR="00EC2B81" w:rsidRPr="00FA74A3">
        <w:rPr>
          <w:rFonts w:eastAsia="Cambria"/>
          <w:bCs/>
          <w:sz w:val="22"/>
          <w:szCs w:val="22"/>
          <w:u w:color="000000"/>
        </w:rPr>
        <w:t xml:space="preserve">A multi-model approach to understanding the role of Pacific sardine in the California Current food web. </w:t>
      </w:r>
      <w:r w:rsidR="00EC2B81" w:rsidRPr="00FA74A3">
        <w:rPr>
          <w:rFonts w:eastAsia="Cambria"/>
          <w:bCs/>
          <w:i/>
          <w:sz w:val="22"/>
          <w:szCs w:val="22"/>
          <w:u w:color="000000"/>
        </w:rPr>
        <w:t>Ma</w:t>
      </w:r>
      <w:r w:rsidR="00684AA4" w:rsidRPr="00FA74A3">
        <w:rPr>
          <w:rFonts w:eastAsia="Cambria"/>
          <w:bCs/>
          <w:i/>
          <w:sz w:val="22"/>
          <w:szCs w:val="22"/>
          <w:u w:color="000000"/>
        </w:rPr>
        <w:t xml:space="preserve">rine Ecological Progress Series </w:t>
      </w:r>
      <w:r w:rsidR="00684AA4" w:rsidRPr="00FA74A3">
        <w:rPr>
          <w:rFonts w:eastAsia="Cambria"/>
          <w:bCs/>
          <w:sz w:val="22"/>
          <w:szCs w:val="22"/>
          <w:u w:color="000000"/>
        </w:rPr>
        <w:t>https://doi.org/10.3354/meps12504</w:t>
      </w:r>
    </w:p>
    <w:p w14:paraId="1928BB2D" w14:textId="2FB543AD" w:rsidR="006E3F54" w:rsidRPr="00FA74A3" w:rsidRDefault="006E3F54" w:rsidP="00235F5A">
      <w:pPr>
        <w:ind w:left="360" w:hanging="360"/>
        <w:rPr>
          <w:sz w:val="22"/>
          <w:szCs w:val="22"/>
        </w:rPr>
      </w:pPr>
      <w:proofErr w:type="spellStart"/>
      <w:r w:rsidRPr="00FA74A3">
        <w:rPr>
          <w:sz w:val="22"/>
          <w:szCs w:val="22"/>
        </w:rPr>
        <w:t>Siple</w:t>
      </w:r>
      <w:proofErr w:type="spellEnd"/>
      <w:r w:rsidRPr="00FA74A3">
        <w:rPr>
          <w:sz w:val="22"/>
          <w:szCs w:val="22"/>
        </w:rPr>
        <w:t xml:space="preserve">, MC, Shelton, AO, </w:t>
      </w:r>
      <w:r w:rsidRPr="00FA74A3">
        <w:rPr>
          <w:sz w:val="22"/>
          <w:szCs w:val="22"/>
          <w:u w:val="single"/>
        </w:rPr>
        <w:t>Francis, TB</w:t>
      </w:r>
      <w:r w:rsidR="00C631BE" w:rsidRPr="00FA74A3">
        <w:rPr>
          <w:sz w:val="22"/>
          <w:szCs w:val="22"/>
        </w:rPr>
        <w:t>, Lowr</w:t>
      </w:r>
      <w:r w:rsidR="0076497D" w:rsidRPr="00FA74A3">
        <w:rPr>
          <w:sz w:val="22"/>
          <w:szCs w:val="22"/>
        </w:rPr>
        <w:t>y, D, Lindquist, AP and Essingt</w:t>
      </w:r>
      <w:r w:rsidR="00C631BE" w:rsidRPr="00FA74A3">
        <w:rPr>
          <w:sz w:val="22"/>
          <w:szCs w:val="22"/>
        </w:rPr>
        <w:t>on, TE</w:t>
      </w:r>
      <w:r w:rsidRPr="00FA74A3">
        <w:rPr>
          <w:sz w:val="22"/>
          <w:szCs w:val="22"/>
        </w:rPr>
        <w:t>.</w:t>
      </w:r>
      <w:r w:rsidR="00C631BE" w:rsidRPr="00FA74A3">
        <w:rPr>
          <w:sz w:val="22"/>
          <w:szCs w:val="22"/>
        </w:rPr>
        <w:t xml:space="preserve"> 2017</w:t>
      </w:r>
      <w:r w:rsidR="0076497D" w:rsidRPr="00FA74A3">
        <w:rPr>
          <w:sz w:val="22"/>
          <w:szCs w:val="22"/>
        </w:rPr>
        <w:t>.</w:t>
      </w:r>
      <w:r w:rsidRPr="00FA74A3">
        <w:rPr>
          <w:sz w:val="22"/>
          <w:szCs w:val="22"/>
        </w:rPr>
        <w:t xml:space="preserve"> Contributions of adult mortality to declines of Puget Sound Pacific herring, </w:t>
      </w:r>
      <w:r w:rsidRPr="00FA74A3">
        <w:rPr>
          <w:i/>
          <w:iCs/>
          <w:sz w:val="22"/>
          <w:szCs w:val="22"/>
        </w:rPr>
        <w:t xml:space="preserve">ICES Journal of Marine Science </w:t>
      </w:r>
      <w:hyperlink r:id="rId14" w:history="1">
        <w:r w:rsidRPr="00FA74A3">
          <w:rPr>
            <w:rStyle w:val="Hyperlink"/>
            <w:sz w:val="22"/>
            <w:szCs w:val="22"/>
          </w:rPr>
          <w:t>https://doi.org/10.1093/icesjms/fsx094</w:t>
        </w:r>
      </w:hyperlink>
    </w:p>
    <w:p w14:paraId="6731BC78" w14:textId="30A3A0FB" w:rsidR="00F64FDC" w:rsidRPr="00FA74A3" w:rsidRDefault="00F64FDC" w:rsidP="00235F5A">
      <w:pPr>
        <w:ind w:left="360" w:hanging="360"/>
        <w:rPr>
          <w:i/>
          <w:color w:val="222222"/>
          <w:sz w:val="22"/>
          <w:szCs w:val="22"/>
          <w:shd w:val="clear" w:color="auto" w:fill="FFFFFF"/>
        </w:rPr>
      </w:pPr>
      <w:r w:rsidRPr="00FA74A3">
        <w:rPr>
          <w:sz w:val="22"/>
          <w:szCs w:val="22"/>
        </w:rPr>
        <w:t xml:space="preserve">Carter, </w:t>
      </w:r>
      <w:r w:rsidR="00A277EB" w:rsidRPr="00FA74A3">
        <w:rPr>
          <w:sz w:val="22"/>
          <w:szCs w:val="22"/>
        </w:rPr>
        <w:t xml:space="preserve">J.L, Schindler, D.E., and </w:t>
      </w:r>
      <w:r w:rsidR="00A277EB" w:rsidRPr="00FA74A3">
        <w:rPr>
          <w:sz w:val="22"/>
          <w:szCs w:val="22"/>
          <w:u w:val="single"/>
        </w:rPr>
        <w:t>T.B. Francis</w:t>
      </w:r>
      <w:r w:rsidR="00A277EB" w:rsidRPr="00FA74A3">
        <w:rPr>
          <w:sz w:val="22"/>
          <w:szCs w:val="22"/>
        </w:rPr>
        <w:t xml:space="preserve">. 2017. </w:t>
      </w:r>
      <w:r w:rsidR="00A277EB" w:rsidRPr="00FA74A3">
        <w:rPr>
          <w:color w:val="222222"/>
          <w:sz w:val="22"/>
          <w:szCs w:val="22"/>
          <w:shd w:val="clear" w:color="auto" w:fill="FFFFFF"/>
        </w:rPr>
        <w:t xml:space="preserve">Effects of climate change on zooplankton community interactions in an Alaskan lake. </w:t>
      </w:r>
      <w:r w:rsidR="00A277EB" w:rsidRPr="00FA74A3">
        <w:rPr>
          <w:i/>
          <w:color w:val="222222"/>
          <w:sz w:val="22"/>
          <w:szCs w:val="22"/>
          <w:shd w:val="clear" w:color="auto" w:fill="FFFFFF"/>
        </w:rPr>
        <w:t>Climate Change Reponses</w:t>
      </w:r>
      <w:r w:rsidR="009132B4" w:rsidRPr="00FA74A3">
        <w:rPr>
          <w:i/>
          <w:color w:val="222222"/>
          <w:sz w:val="22"/>
          <w:szCs w:val="22"/>
          <w:shd w:val="clear" w:color="auto" w:fill="FFFFFF"/>
        </w:rPr>
        <w:t xml:space="preserve"> 4:3. https://doi.org/10.1186/s40665-017-0031-x</w:t>
      </w:r>
      <w:r w:rsidR="00A277EB" w:rsidRPr="00FA74A3">
        <w:rPr>
          <w:i/>
          <w:color w:val="222222"/>
          <w:sz w:val="22"/>
          <w:szCs w:val="22"/>
          <w:shd w:val="clear" w:color="auto" w:fill="FFFFFF"/>
        </w:rPr>
        <w:t>.</w:t>
      </w:r>
    </w:p>
    <w:p w14:paraId="581D5199" w14:textId="3A189F3B" w:rsidR="00AB0CEC" w:rsidRPr="00FA74A3" w:rsidRDefault="0076497D" w:rsidP="00235F5A">
      <w:pPr>
        <w:ind w:left="360" w:right="360" w:hanging="360"/>
        <w:rPr>
          <w:i/>
          <w:sz w:val="22"/>
          <w:szCs w:val="22"/>
          <w:u w:val="single"/>
        </w:rPr>
      </w:pPr>
      <w:r w:rsidRPr="00FA74A3">
        <w:rPr>
          <w:sz w:val="22"/>
          <w:szCs w:val="22"/>
        </w:rPr>
        <w:t>Shelton, AO</w:t>
      </w:r>
      <w:r w:rsidR="00AB0CEC" w:rsidRPr="00FA74A3">
        <w:rPr>
          <w:sz w:val="22"/>
          <w:szCs w:val="22"/>
        </w:rPr>
        <w:t xml:space="preserve">, </w:t>
      </w:r>
      <w:r w:rsidR="00AB0CEC" w:rsidRPr="00FA74A3">
        <w:rPr>
          <w:sz w:val="22"/>
          <w:szCs w:val="22"/>
          <w:u w:val="single"/>
        </w:rPr>
        <w:t>Francis, T</w:t>
      </w:r>
      <w:r w:rsidRPr="00FA74A3">
        <w:rPr>
          <w:sz w:val="22"/>
          <w:szCs w:val="22"/>
          <w:u w:val="single"/>
        </w:rPr>
        <w:t>B</w:t>
      </w:r>
      <w:r w:rsidRPr="00FA74A3">
        <w:rPr>
          <w:sz w:val="22"/>
          <w:szCs w:val="22"/>
        </w:rPr>
        <w:t>, Feist, BE, Williams, GD, Lindquist, A, and Levin, PS.</w:t>
      </w:r>
      <w:r w:rsidR="00AB0CEC" w:rsidRPr="00FA74A3">
        <w:rPr>
          <w:sz w:val="22"/>
          <w:szCs w:val="22"/>
        </w:rPr>
        <w:t xml:space="preserve"> 2017. Forty years of seagrass population stability and resilience in an urbanizing estuary. </w:t>
      </w:r>
      <w:r w:rsidR="00AB0CEC" w:rsidRPr="00FA74A3">
        <w:rPr>
          <w:i/>
          <w:sz w:val="22"/>
          <w:szCs w:val="22"/>
        </w:rPr>
        <w:t>Journal of Ecology</w:t>
      </w:r>
      <w:r w:rsidR="00AB0CEC" w:rsidRPr="00FA74A3">
        <w:rPr>
          <w:sz w:val="22"/>
          <w:szCs w:val="22"/>
        </w:rPr>
        <w:t xml:space="preserve"> 105: 458-470.</w:t>
      </w:r>
    </w:p>
    <w:p w14:paraId="3CDBD452" w14:textId="3B705E50" w:rsidR="00AB0CEC" w:rsidRPr="00FA74A3" w:rsidRDefault="0076497D" w:rsidP="00235F5A">
      <w:pPr>
        <w:ind w:left="360" w:right="360" w:hanging="360"/>
        <w:rPr>
          <w:sz w:val="22"/>
          <w:szCs w:val="22"/>
        </w:rPr>
      </w:pPr>
      <w:r w:rsidRPr="00FA74A3">
        <w:rPr>
          <w:sz w:val="22"/>
          <w:szCs w:val="22"/>
        </w:rPr>
        <w:t xml:space="preserve">Punt, AE, </w:t>
      </w:r>
      <w:proofErr w:type="spellStart"/>
      <w:r w:rsidRPr="00FA74A3">
        <w:rPr>
          <w:sz w:val="22"/>
          <w:szCs w:val="22"/>
        </w:rPr>
        <w:t>MacCall</w:t>
      </w:r>
      <w:proofErr w:type="spellEnd"/>
      <w:r w:rsidRPr="00FA74A3">
        <w:rPr>
          <w:sz w:val="22"/>
          <w:szCs w:val="22"/>
        </w:rPr>
        <w:t xml:space="preserve">, AD, Essington, TE, </w:t>
      </w:r>
      <w:r w:rsidRPr="00FA74A3">
        <w:rPr>
          <w:sz w:val="22"/>
          <w:szCs w:val="22"/>
          <w:u w:val="single"/>
        </w:rPr>
        <w:t>Francis, TB</w:t>
      </w:r>
      <w:r w:rsidRPr="00FA74A3">
        <w:rPr>
          <w:sz w:val="22"/>
          <w:szCs w:val="22"/>
        </w:rPr>
        <w:t xml:space="preserve">, Hurtado-Ferro, F, Johnson, KF, Kaplan, IC, Koehn, LE, Levin, PS and </w:t>
      </w:r>
      <w:proofErr w:type="spellStart"/>
      <w:r w:rsidRPr="00FA74A3">
        <w:rPr>
          <w:sz w:val="22"/>
          <w:szCs w:val="22"/>
        </w:rPr>
        <w:t>Sydeman</w:t>
      </w:r>
      <w:proofErr w:type="spellEnd"/>
      <w:r w:rsidRPr="00FA74A3">
        <w:rPr>
          <w:sz w:val="22"/>
          <w:szCs w:val="22"/>
        </w:rPr>
        <w:t>, WJ.</w:t>
      </w:r>
      <w:r w:rsidR="00AB0CEC" w:rsidRPr="00FA74A3">
        <w:rPr>
          <w:sz w:val="22"/>
          <w:szCs w:val="22"/>
        </w:rPr>
        <w:t xml:space="preserve"> 2016. Exploring the implications of the harvest control rule for Pacific sardine, accounting for predator dynamics: A MICE model. </w:t>
      </w:r>
      <w:r w:rsidR="00AB0CEC" w:rsidRPr="00FA74A3">
        <w:rPr>
          <w:i/>
          <w:sz w:val="22"/>
          <w:szCs w:val="22"/>
        </w:rPr>
        <w:t>Ecol. Mod.</w:t>
      </w:r>
      <w:r w:rsidR="00AB0CEC" w:rsidRPr="00FA74A3">
        <w:rPr>
          <w:sz w:val="22"/>
          <w:szCs w:val="22"/>
        </w:rPr>
        <w:t xml:space="preserve"> 337: 79-95.</w:t>
      </w:r>
    </w:p>
    <w:p w14:paraId="09F15C8E" w14:textId="0C6E0C7E" w:rsidR="000A4CC6" w:rsidRPr="00FA74A3" w:rsidRDefault="000A4CC6" w:rsidP="00235F5A">
      <w:pPr>
        <w:ind w:left="360" w:right="360" w:hanging="360"/>
        <w:rPr>
          <w:sz w:val="22"/>
          <w:szCs w:val="22"/>
        </w:rPr>
      </w:pPr>
      <w:r w:rsidRPr="00FA74A3">
        <w:rPr>
          <w:sz w:val="22"/>
          <w:szCs w:val="22"/>
        </w:rPr>
        <w:t xml:space="preserve">Levin, PS, </w:t>
      </w:r>
      <w:r w:rsidRPr="00FA74A3">
        <w:rPr>
          <w:sz w:val="22"/>
          <w:szCs w:val="22"/>
          <w:u w:val="single"/>
        </w:rPr>
        <w:t>Francis</w:t>
      </w:r>
      <w:r w:rsidR="00235F5A" w:rsidRPr="00FA74A3">
        <w:rPr>
          <w:sz w:val="22"/>
          <w:szCs w:val="22"/>
          <w:u w:val="single"/>
        </w:rPr>
        <w:t>,</w:t>
      </w:r>
      <w:r w:rsidRPr="00FA74A3">
        <w:rPr>
          <w:sz w:val="22"/>
          <w:szCs w:val="22"/>
          <w:u w:val="single"/>
        </w:rPr>
        <w:t xml:space="preserve"> TB</w:t>
      </w:r>
      <w:r w:rsidRPr="00FA74A3">
        <w:rPr>
          <w:sz w:val="22"/>
          <w:szCs w:val="22"/>
        </w:rPr>
        <w:t xml:space="preserve"> and NG Taylor. 2016. Thirty-two essential questions for understanding the social–ecological system of forage fish: the case of Pacific Herring. </w:t>
      </w:r>
      <w:r w:rsidRPr="00FA74A3">
        <w:rPr>
          <w:i/>
          <w:sz w:val="22"/>
          <w:szCs w:val="22"/>
        </w:rPr>
        <w:t xml:space="preserve">Ecosystem Health and Sustainability </w:t>
      </w:r>
      <w:r w:rsidRPr="00FA74A3">
        <w:rPr>
          <w:sz w:val="22"/>
          <w:szCs w:val="22"/>
        </w:rPr>
        <w:t>2(4): e01213. doi:10.1002/ehs2.1213.</w:t>
      </w:r>
    </w:p>
    <w:p w14:paraId="72F46A41" w14:textId="1E7D5C3F" w:rsidR="0096603B" w:rsidRPr="00FA74A3" w:rsidRDefault="0096603B" w:rsidP="00235F5A">
      <w:pPr>
        <w:ind w:left="360" w:right="360" w:hanging="360"/>
        <w:rPr>
          <w:i/>
          <w:sz w:val="22"/>
          <w:szCs w:val="22"/>
        </w:rPr>
      </w:pPr>
      <w:proofErr w:type="spellStart"/>
      <w:r w:rsidRPr="00FA74A3">
        <w:rPr>
          <w:sz w:val="22"/>
          <w:szCs w:val="22"/>
        </w:rPr>
        <w:t>Siple</w:t>
      </w:r>
      <w:proofErr w:type="spellEnd"/>
      <w:r w:rsidRPr="00FA74A3">
        <w:rPr>
          <w:sz w:val="22"/>
          <w:szCs w:val="22"/>
        </w:rPr>
        <w:t xml:space="preserve">, MC and </w:t>
      </w:r>
      <w:r w:rsidRPr="00FA74A3">
        <w:rPr>
          <w:sz w:val="22"/>
          <w:szCs w:val="22"/>
          <w:u w:val="single"/>
        </w:rPr>
        <w:t>TB Francis</w:t>
      </w:r>
      <w:r w:rsidRPr="00FA74A3">
        <w:rPr>
          <w:sz w:val="22"/>
          <w:szCs w:val="22"/>
        </w:rPr>
        <w:t xml:space="preserve">. Population diversity in herring of Puget Sound, WA. </w:t>
      </w:r>
      <w:proofErr w:type="spellStart"/>
      <w:r w:rsidRPr="00FA74A3">
        <w:rPr>
          <w:i/>
          <w:sz w:val="22"/>
          <w:szCs w:val="22"/>
        </w:rPr>
        <w:t>Oecologia</w:t>
      </w:r>
      <w:proofErr w:type="spellEnd"/>
      <w:r w:rsidRPr="00FA74A3">
        <w:rPr>
          <w:i/>
          <w:sz w:val="22"/>
          <w:szCs w:val="22"/>
        </w:rPr>
        <w:t>.</w:t>
      </w:r>
    </w:p>
    <w:p w14:paraId="149B6BAB" w14:textId="50079878" w:rsidR="0096603B" w:rsidRPr="00FA74A3" w:rsidRDefault="0096603B" w:rsidP="00235F5A">
      <w:pPr>
        <w:ind w:left="360" w:right="360" w:hanging="360"/>
        <w:rPr>
          <w:sz w:val="22"/>
          <w:szCs w:val="22"/>
        </w:rPr>
      </w:pPr>
      <w:r w:rsidRPr="00FA74A3">
        <w:rPr>
          <w:sz w:val="22"/>
          <w:szCs w:val="22"/>
        </w:rPr>
        <w:t xml:space="preserve">Shelton OE, </w:t>
      </w:r>
      <w:r w:rsidRPr="00FA74A3">
        <w:rPr>
          <w:sz w:val="22"/>
          <w:szCs w:val="22"/>
          <w:u w:val="single"/>
        </w:rPr>
        <w:t>Francis</w:t>
      </w:r>
      <w:r w:rsidR="00235F5A" w:rsidRPr="00FA74A3">
        <w:rPr>
          <w:sz w:val="22"/>
          <w:szCs w:val="22"/>
          <w:u w:val="single"/>
        </w:rPr>
        <w:t>,</w:t>
      </w:r>
      <w:r w:rsidR="000A4CC6" w:rsidRPr="00FA74A3">
        <w:rPr>
          <w:sz w:val="22"/>
          <w:szCs w:val="22"/>
          <w:u w:val="single"/>
        </w:rPr>
        <w:t xml:space="preserve"> TB</w:t>
      </w:r>
      <w:r w:rsidRPr="00FA74A3">
        <w:rPr>
          <w:sz w:val="22"/>
          <w:szCs w:val="22"/>
        </w:rPr>
        <w:t>, Williams</w:t>
      </w:r>
      <w:r w:rsidR="00235F5A" w:rsidRPr="00FA74A3">
        <w:rPr>
          <w:sz w:val="22"/>
          <w:szCs w:val="22"/>
        </w:rPr>
        <w:t>,</w:t>
      </w:r>
      <w:r w:rsidRPr="00FA74A3">
        <w:rPr>
          <w:sz w:val="22"/>
          <w:szCs w:val="22"/>
        </w:rPr>
        <w:t xml:space="preserve"> </w:t>
      </w:r>
      <w:r w:rsidR="000A4CC6" w:rsidRPr="00FA74A3">
        <w:rPr>
          <w:sz w:val="22"/>
          <w:szCs w:val="22"/>
        </w:rPr>
        <w:t xml:space="preserve">GW, </w:t>
      </w:r>
      <w:r w:rsidRPr="00FA74A3">
        <w:rPr>
          <w:sz w:val="22"/>
          <w:szCs w:val="22"/>
        </w:rPr>
        <w:t>Feist</w:t>
      </w:r>
      <w:r w:rsidR="00235F5A" w:rsidRPr="00FA74A3">
        <w:rPr>
          <w:sz w:val="22"/>
          <w:szCs w:val="22"/>
        </w:rPr>
        <w:t>,</w:t>
      </w:r>
      <w:r w:rsidR="000A4CC6" w:rsidRPr="00FA74A3">
        <w:rPr>
          <w:sz w:val="22"/>
          <w:szCs w:val="22"/>
        </w:rPr>
        <w:t xml:space="preserve"> B, </w:t>
      </w:r>
      <w:r w:rsidRPr="00FA74A3">
        <w:rPr>
          <w:sz w:val="22"/>
          <w:szCs w:val="22"/>
        </w:rPr>
        <w:t>Stick</w:t>
      </w:r>
      <w:r w:rsidR="000A4CC6" w:rsidRPr="00FA74A3">
        <w:rPr>
          <w:sz w:val="22"/>
          <w:szCs w:val="22"/>
        </w:rPr>
        <w:t>, K</w:t>
      </w:r>
      <w:r w:rsidRPr="00FA74A3">
        <w:rPr>
          <w:sz w:val="22"/>
          <w:szCs w:val="22"/>
        </w:rPr>
        <w:t xml:space="preserve"> and PS Levin. 2014. Habitat limitation and spatial variation in Pacific herring egg survival. </w:t>
      </w:r>
      <w:r w:rsidRPr="00FA74A3">
        <w:rPr>
          <w:i/>
          <w:sz w:val="22"/>
          <w:szCs w:val="22"/>
        </w:rPr>
        <w:t>Marine Ecology Progress Series</w:t>
      </w:r>
      <w:r w:rsidRPr="00FA74A3">
        <w:rPr>
          <w:sz w:val="22"/>
          <w:szCs w:val="22"/>
        </w:rPr>
        <w:t xml:space="preserve"> 514: 231-245.</w:t>
      </w:r>
    </w:p>
    <w:p w14:paraId="297E36A5" w14:textId="429DA83F" w:rsidR="0096603B" w:rsidRPr="00FA74A3" w:rsidRDefault="0096603B" w:rsidP="00235F5A">
      <w:pPr>
        <w:ind w:left="360" w:right="360" w:hanging="360"/>
        <w:rPr>
          <w:sz w:val="22"/>
          <w:szCs w:val="22"/>
        </w:rPr>
      </w:pPr>
      <w:r w:rsidRPr="00FA74A3">
        <w:rPr>
          <w:sz w:val="22"/>
          <w:szCs w:val="22"/>
          <w:u w:val="single"/>
        </w:rPr>
        <w:t>Francis TB</w:t>
      </w:r>
      <w:r w:rsidRPr="00FA74A3">
        <w:rPr>
          <w:sz w:val="22"/>
          <w:szCs w:val="22"/>
        </w:rPr>
        <w:t xml:space="preserve">, </w:t>
      </w:r>
      <w:proofErr w:type="spellStart"/>
      <w:r w:rsidRPr="00FA74A3">
        <w:rPr>
          <w:sz w:val="22"/>
          <w:szCs w:val="22"/>
        </w:rPr>
        <w:t>Wolkovich</w:t>
      </w:r>
      <w:proofErr w:type="spellEnd"/>
      <w:r w:rsidR="00235F5A" w:rsidRPr="00FA74A3">
        <w:rPr>
          <w:sz w:val="22"/>
          <w:szCs w:val="22"/>
        </w:rPr>
        <w:t>,</w:t>
      </w:r>
      <w:r w:rsidRPr="00FA74A3">
        <w:rPr>
          <w:sz w:val="22"/>
          <w:szCs w:val="22"/>
        </w:rPr>
        <w:t xml:space="preserve"> EM, </w:t>
      </w:r>
      <w:proofErr w:type="spellStart"/>
      <w:r w:rsidRPr="00FA74A3">
        <w:rPr>
          <w:sz w:val="22"/>
          <w:szCs w:val="22"/>
        </w:rPr>
        <w:t>Scheuerell</w:t>
      </w:r>
      <w:proofErr w:type="spellEnd"/>
      <w:r w:rsidR="00235F5A" w:rsidRPr="00FA74A3">
        <w:rPr>
          <w:sz w:val="22"/>
          <w:szCs w:val="22"/>
        </w:rPr>
        <w:t>,</w:t>
      </w:r>
      <w:r w:rsidRPr="00FA74A3">
        <w:rPr>
          <w:sz w:val="22"/>
          <w:szCs w:val="22"/>
        </w:rPr>
        <w:t xml:space="preserve"> MD, Katz</w:t>
      </w:r>
      <w:r w:rsidR="00235F5A" w:rsidRPr="00FA74A3">
        <w:rPr>
          <w:sz w:val="22"/>
          <w:szCs w:val="22"/>
        </w:rPr>
        <w:t>,</w:t>
      </w:r>
      <w:r w:rsidRPr="00FA74A3">
        <w:rPr>
          <w:sz w:val="22"/>
          <w:szCs w:val="22"/>
        </w:rPr>
        <w:t xml:space="preserve"> SL, Holmes</w:t>
      </w:r>
      <w:r w:rsidR="00235F5A" w:rsidRPr="00FA74A3">
        <w:rPr>
          <w:sz w:val="22"/>
          <w:szCs w:val="22"/>
        </w:rPr>
        <w:t>,</w:t>
      </w:r>
      <w:r w:rsidRPr="00FA74A3">
        <w:rPr>
          <w:sz w:val="22"/>
          <w:szCs w:val="22"/>
        </w:rPr>
        <w:t xml:space="preserve"> EE, Hampton</w:t>
      </w:r>
      <w:r w:rsidR="00235F5A" w:rsidRPr="00FA74A3">
        <w:rPr>
          <w:sz w:val="22"/>
          <w:szCs w:val="22"/>
        </w:rPr>
        <w:t>,</w:t>
      </w:r>
      <w:r w:rsidRPr="00FA74A3">
        <w:rPr>
          <w:sz w:val="22"/>
          <w:szCs w:val="22"/>
        </w:rPr>
        <w:t xml:space="preserve"> SE. 2014. Shifting Regimes and Changing Interactions in the Lake Washington, U.S.A., Plankton Community from 1962–1994. </w:t>
      </w:r>
      <w:proofErr w:type="spellStart"/>
      <w:r w:rsidRPr="00FA74A3">
        <w:rPr>
          <w:i/>
          <w:sz w:val="22"/>
          <w:szCs w:val="22"/>
        </w:rPr>
        <w:t>PLoS</w:t>
      </w:r>
      <w:proofErr w:type="spellEnd"/>
      <w:r w:rsidRPr="00FA74A3">
        <w:rPr>
          <w:i/>
          <w:sz w:val="22"/>
          <w:szCs w:val="22"/>
        </w:rPr>
        <w:t xml:space="preserve"> ONE</w:t>
      </w:r>
      <w:r w:rsidRPr="00FA74A3">
        <w:rPr>
          <w:sz w:val="22"/>
          <w:szCs w:val="22"/>
        </w:rPr>
        <w:t xml:space="preserve"> 9(10): e110363. </w:t>
      </w:r>
      <w:proofErr w:type="gramStart"/>
      <w:r w:rsidRPr="00FA74A3">
        <w:rPr>
          <w:sz w:val="22"/>
          <w:szCs w:val="22"/>
        </w:rPr>
        <w:t>doi:10.1371/journal.pone</w:t>
      </w:r>
      <w:proofErr w:type="gramEnd"/>
      <w:r w:rsidRPr="00FA74A3">
        <w:rPr>
          <w:sz w:val="22"/>
          <w:szCs w:val="22"/>
        </w:rPr>
        <w:t>.0110363.</w:t>
      </w:r>
    </w:p>
    <w:p w14:paraId="6A032245" w14:textId="7057890B" w:rsidR="0096603B" w:rsidRPr="00FA74A3" w:rsidRDefault="0096603B" w:rsidP="00235F5A">
      <w:pPr>
        <w:ind w:left="360" w:right="360" w:hanging="360"/>
        <w:rPr>
          <w:rFonts w:eastAsia="Cambria"/>
          <w:sz w:val="22"/>
          <w:szCs w:val="22"/>
        </w:rPr>
      </w:pPr>
      <w:r w:rsidRPr="00FA74A3">
        <w:rPr>
          <w:rFonts w:eastAsia="Cambria"/>
          <w:sz w:val="22"/>
          <w:szCs w:val="22"/>
        </w:rPr>
        <w:t xml:space="preserve">Carey, MP, Levin, PS, Townsend, H.T., </w:t>
      </w:r>
      <w:proofErr w:type="spellStart"/>
      <w:r w:rsidRPr="00FA74A3">
        <w:rPr>
          <w:rFonts w:eastAsia="Cambria"/>
          <w:sz w:val="22"/>
          <w:szCs w:val="22"/>
        </w:rPr>
        <w:t>Minello</w:t>
      </w:r>
      <w:proofErr w:type="spellEnd"/>
      <w:r w:rsidRPr="00FA74A3">
        <w:rPr>
          <w:rFonts w:eastAsia="Cambria"/>
          <w:sz w:val="22"/>
          <w:szCs w:val="22"/>
        </w:rPr>
        <w:t>, T.J., Sutton, G.R.,</w:t>
      </w:r>
      <w:r w:rsidRPr="00FA74A3">
        <w:rPr>
          <w:rFonts w:eastAsia="Cambria"/>
          <w:spacing w:val="-3"/>
          <w:sz w:val="22"/>
          <w:szCs w:val="22"/>
        </w:rPr>
        <w:t xml:space="preserve"> </w:t>
      </w:r>
      <w:r w:rsidRPr="00FA74A3">
        <w:rPr>
          <w:rFonts w:eastAsia="Cambria"/>
          <w:sz w:val="22"/>
          <w:szCs w:val="22"/>
          <w:u w:val="single" w:color="000000"/>
        </w:rPr>
        <w:t>Francis, T.B.</w:t>
      </w:r>
      <w:r w:rsidRPr="00FA74A3">
        <w:rPr>
          <w:rFonts w:eastAsia="Cambria"/>
          <w:sz w:val="22"/>
          <w:szCs w:val="22"/>
        </w:rPr>
        <w:t xml:space="preserve">, Harvey, C.J, Toft, J.E., Arkema, K.K, Burke, J.L., Kim, C., </w:t>
      </w:r>
      <w:proofErr w:type="spellStart"/>
      <w:r w:rsidRPr="00FA74A3">
        <w:rPr>
          <w:rFonts w:eastAsia="Cambria"/>
          <w:sz w:val="22"/>
          <w:szCs w:val="22"/>
        </w:rPr>
        <w:t>Guerry</w:t>
      </w:r>
      <w:proofErr w:type="spellEnd"/>
      <w:r w:rsidRPr="00FA74A3">
        <w:rPr>
          <w:rFonts w:eastAsia="Cambria"/>
          <w:sz w:val="22"/>
          <w:szCs w:val="22"/>
        </w:rPr>
        <w:t xml:space="preserve">, A., Plummer, M., Spiridonov, G. and M. </w:t>
      </w:r>
      <w:r w:rsidRPr="00FA74A3">
        <w:rPr>
          <w:rFonts w:eastAsia="Cambria"/>
          <w:sz w:val="22"/>
          <w:szCs w:val="22"/>
        </w:rPr>
        <w:lastRenderedPageBreak/>
        <w:t xml:space="preserve">Ruckelshaus. 2013. Characterizing coastal food webs with qualitative links to bridge the gap between the theory and practice of </w:t>
      </w:r>
      <w:proofErr w:type="gramStart"/>
      <w:r w:rsidRPr="00FA74A3">
        <w:rPr>
          <w:rFonts w:eastAsia="Cambria"/>
          <w:sz w:val="22"/>
          <w:szCs w:val="22"/>
        </w:rPr>
        <w:t>ecosystem based</w:t>
      </w:r>
      <w:proofErr w:type="gramEnd"/>
      <w:r w:rsidRPr="00FA74A3">
        <w:rPr>
          <w:rFonts w:eastAsia="Cambria"/>
          <w:sz w:val="22"/>
          <w:szCs w:val="22"/>
        </w:rPr>
        <w:t xml:space="preserve"> management. </w:t>
      </w:r>
      <w:r w:rsidRPr="00FA74A3">
        <w:rPr>
          <w:rFonts w:eastAsia="Cambria"/>
          <w:i/>
          <w:sz w:val="22"/>
          <w:szCs w:val="22"/>
        </w:rPr>
        <w:t xml:space="preserve">ICES J. of Mar. Sci. </w:t>
      </w:r>
      <w:r w:rsidRPr="00FA74A3">
        <w:rPr>
          <w:rFonts w:eastAsia="Cambria"/>
          <w:sz w:val="22"/>
          <w:szCs w:val="22"/>
        </w:rPr>
        <w:t>doi:10.1093/</w:t>
      </w:r>
      <w:proofErr w:type="spellStart"/>
      <w:r w:rsidRPr="00FA74A3">
        <w:rPr>
          <w:rFonts w:eastAsia="Cambria"/>
          <w:sz w:val="22"/>
          <w:szCs w:val="22"/>
        </w:rPr>
        <w:t>icesjms</w:t>
      </w:r>
      <w:proofErr w:type="spellEnd"/>
      <w:r w:rsidRPr="00FA74A3">
        <w:rPr>
          <w:rFonts w:eastAsia="Cambria"/>
          <w:sz w:val="22"/>
          <w:szCs w:val="22"/>
        </w:rPr>
        <w:t>/fst012.</w:t>
      </w:r>
      <w:r w:rsidRPr="00FA74A3">
        <w:rPr>
          <w:rFonts w:eastAsia="Cambria"/>
          <w:i/>
          <w:sz w:val="22"/>
          <w:szCs w:val="22"/>
        </w:rPr>
        <w:t xml:space="preserve"> </w:t>
      </w:r>
    </w:p>
    <w:p w14:paraId="1546921A" w14:textId="77777777" w:rsidR="0096603B" w:rsidRPr="00FA74A3" w:rsidRDefault="0096603B" w:rsidP="00235F5A">
      <w:pPr>
        <w:ind w:left="360" w:right="161" w:hanging="360"/>
        <w:rPr>
          <w:rFonts w:eastAsia="Cambria"/>
          <w:sz w:val="22"/>
          <w:szCs w:val="22"/>
        </w:rPr>
      </w:pPr>
      <w:r w:rsidRPr="00FA74A3">
        <w:rPr>
          <w:rFonts w:eastAsia="Cambria"/>
          <w:sz w:val="22"/>
          <w:szCs w:val="22"/>
          <w:u w:val="single" w:color="000000"/>
        </w:rPr>
        <w:t>Francis, TB</w:t>
      </w:r>
      <w:r w:rsidRPr="00FA74A3">
        <w:rPr>
          <w:rFonts w:eastAsia="Cambria"/>
          <w:sz w:val="22"/>
          <w:szCs w:val="22"/>
        </w:rPr>
        <w:t xml:space="preserve">, M.D. </w:t>
      </w:r>
      <w:proofErr w:type="spellStart"/>
      <w:r w:rsidRPr="00FA74A3">
        <w:rPr>
          <w:rFonts w:eastAsia="Cambria"/>
          <w:sz w:val="22"/>
          <w:szCs w:val="22"/>
        </w:rPr>
        <w:t>Scheuerell</w:t>
      </w:r>
      <w:proofErr w:type="spellEnd"/>
      <w:r w:rsidRPr="00FA74A3">
        <w:rPr>
          <w:rFonts w:eastAsia="Cambria"/>
          <w:sz w:val="22"/>
          <w:szCs w:val="22"/>
        </w:rPr>
        <w:t xml:space="preserve">, R.D. Brodeur, P.S. Levin, J.J., </w:t>
      </w:r>
      <w:proofErr w:type="spellStart"/>
      <w:r w:rsidRPr="00FA74A3">
        <w:rPr>
          <w:rFonts w:eastAsia="Cambria"/>
          <w:sz w:val="22"/>
          <w:szCs w:val="22"/>
        </w:rPr>
        <w:t>Ruzicka</w:t>
      </w:r>
      <w:proofErr w:type="spellEnd"/>
      <w:r w:rsidRPr="00FA74A3">
        <w:rPr>
          <w:rFonts w:eastAsia="Cambria"/>
          <w:sz w:val="22"/>
          <w:szCs w:val="22"/>
        </w:rPr>
        <w:t xml:space="preserve">, N. </w:t>
      </w:r>
      <w:proofErr w:type="spellStart"/>
      <w:r w:rsidRPr="00FA74A3">
        <w:rPr>
          <w:rFonts w:eastAsia="Cambria"/>
          <w:sz w:val="22"/>
          <w:szCs w:val="22"/>
        </w:rPr>
        <w:t>Tolimieri</w:t>
      </w:r>
      <w:proofErr w:type="spellEnd"/>
      <w:r w:rsidRPr="00FA74A3">
        <w:rPr>
          <w:rFonts w:eastAsia="Cambria"/>
          <w:sz w:val="22"/>
          <w:szCs w:val="22"/>
        </w:rPr>
        <w:t xml:space="preserve"> and W.T. Peterson. 2012. Climate shifts the interaction web of a marine plankton community. </w:t>
      </w:r>
      <w:r w:rsidRPr="00FA74A3">
        <w:rPr>
          <w:rFonts w:eastAsia="Cambria"/>
          <w:i/>
          <w:sz w:val="22"/>
          <w:szCs w:val="22"/>
        </w:rPr>
        <w:t>Global Change Biology</w:t>
      </w:r>
      <w:r w:rsidRPr="00FA74A3">
        <w:rPr>
          <w:rFonts w:eastAsia="Cambria"/>
          <w:sz w:val="22"/>
          <w:szCs w:val="22"/>
        </w:rPr>
        <w:t xml:space="preserve"> 18: 2498</w:t>
      </w:r>
      <w:r w:rsidRPr="00FA74A3">
        <w:rPr>
          <w:rFonts w:eastAsia="Cambria"/>
          <w:w w:val="33"/>
          <w:sz w:val="22"/>
          <w:szCs w:val="22"/>
        </w:rPr>
        <w:t>-­</w:t>
      </w:r>
      <w:r w:rsidRPr="00FA74A3">
        <w:rPr>
          <w:rFonts w:eastAsia="Calibri"/>
          <w:w w:val="33"/>
          <w:sz w:val="22"/>
          <w:szCs w:val="22"/>
        </w:rPr>
        <w:t>‐</w:t>
      </w:r>
      <w:r w:rsidRPr="00FA74A3">
        <w:rPr>
          <w:rFonts w:eastAsia="Cambria"/>
          <w:sz w:val="22"/>
          <w:szCs w:val="22"/>
        </w:rPr>
        <w:t xml:space="preserve">2508. </w:t>
      </w:r>
      <w:proofErr w:type="spellStart"/>
      <w:r w:rsidRPr="00FA74A3">
        <w:rPr>
          <w:rFonts w:eastAsia="Cambria"/>
          <w:sz w:val="22"/>
          <w:szCs w:val="22"/>
        </w:rPr>
        <w:t>doi</w:t>
      </w:r>
      <w:proofErr w:type="spellEnd"/>
      <w:r w:rsidRPr="00FA74A3">
        <w:rPr>
          <w:rFonts w:eastAsia="Cambria"/>
          <w:sz w:val="22"/>
          <w:szCs w:val="22"/>
        </w:rPr>
        <w:t>: 10.1111</w:t>
      </w:r>
      <w:r w:rsidRPr="00FA74A3">
        <w:rPr>
          <w:rFonts w:eastAsia="Cambria"/>
          <w:spacing w:val="1"/>
          <w:sz w:val="22"/>
          <w:szCs w:val="22"/>
        </w:rPr>
        <w:t>/</w:t>
      </w:r>
      <w:r w:rsidRPr="00FA74A3">
        <w:rPr>
          <w:rFonts w:eastAsia="Cambria"/>
          <w:sz w:val="22"/>
          <w:szCs w:val="22"/>
        </w:rPr>
        <w:t>j.1365</w:t>
      </w:r>
      <w:r w:rsidRPr="00FA74A3">
        <w:rPr>
          <w:rFonts w:eastAsia="Cambria"/>
          <w:w w:val="33"/>
          <w:sz w:val="22"/>
          <w:szCs w:val="22"/>
        </w:rPr>
        <w:t>-­</w:t>
      </w:r>
      <w:r w:rsidRPr="00FA74A3">
        <w:rPr>
          <w:rFonts w:eastAsia="Calibri"/>
          <w:w w:val="33"/>
          <w:sz w:val="22"/>
          <w:szCs w:val="22"/>
        </w:rPr>
        <w:t>‐</w:t>
      </w:r>
      <w:r w:rsidRPr="00FA74A3">
        <w:rPr>
          <w:rFonts w:eastAsia="Cambria"/>
          <w:sz w:val="22"/>
          <w:szCs w:val="22"/>
        </w:rPr>
        <w:t>2486.2012.</w:t>
      </w:r>
      <w:proofErr w:type="gramStart"/>
      <w:r w:rsidRPr="00FA74A3">
        <w:rPr>
          <w:rFonts w:eastAsia="Cambria"/>
          <w:sz w:val="22"/>
          <w:szCs w:val="22"/>
        </w:rPr>
        <w:t>02702.</w:t>
      </w:r>
      <w:r w:rsidRPr="00FA74A3">
        <w:rPr>
          <w:rFonts w:eastAsia="Cambria"/>
          <w:spacing w:val="1"/>
          <w:sz w:val="22"/>
          <w:szCs w:val="22"/>
        </w:rPr>
        <w:t>x</w:t>
      </w:r>
      <w:r w:rsidRPr="00FA74A3">
        <w:rPr>
          <w:rFonts w:eastAsia="Cambria"/>
          <w:sz w:val="22"/>
          <w:szCs w:val="22"/>
        </w:rPr>
        <w:t>.</w:t>
      </w:r>
      <w:proofErr w:type="gramEnd"/>
    </w:p>
    <w:p w14:paraId="4F5FAB8A" w14:textId="77777777" w:rsidR="0096603B" w:rsidRPr="00FA74A3" w:rsidRDefault="0096603B" w:rsidP="00235F5A">
      <w:pPr>
        <w:ind w:left="360" w:right="186" w:hanging="360"/>
        <w:rPr>
          <w:rFonts w:eastAsia="Cambria"/>
          <w:sz w:val="22"/>
          <w:szCs w:val="22"/>
        </w:rPr>
      </w:pPr>
      <w:r w:rsidRPr="00FA74A3">
        <w:rPr>
          <w:rFonts w:eastAsia="Cambria"/>
          <w:sz w:val="22"/>
          <w:szCs w:val="22"/>
        </w:rPr>
        <w:t>Schindler, D.E., J.L. Carter,</w:t>
      </w:r>
      <w:r w:rsidRPr="00FA74A3">
        <w:rPr>
          <w:rFonts w:eastAsia="Cambria"/>
          <w:spacing w:val="1"/>
          <w:sz w:val="22"/>
          <w:szCs w:val="22"/>
        </w:rPr>
        <w:t xml:space="preserve"> </w:t>
      </w:r>
      <w:r w:rsidRPr="00FA74A3">
        <w:rPr>
          <w:rFonts w:eastAsia="Cambria"/>
          <w:sz w:val="22"/>
          <w:szCs w:val="22"/>
          <w:u w:val="single" w:color="000000"/>
        </w:rPr>
        <w:t>T.B. Francis</w:t>
      </w:r>
      <w:r w:rsidRPr="00FA74A3">
        <w:rPr>
          <w:rFonts w:eastAsia="Cambria"/>
          <w:sz w:val="22"/>
          <w:szCs w:val="22"/>
        </w:rPr>
        <w:t xml:space="preserve">, et al. 2012. Mysis in the Okanagan </w:t>
      </w:r>
      <w:r w:rsidRPr="00FA74A3">
        <w:rPr>
          <w:rFonts w:eastAsia="Cambria"/>
          <w:spacing w:val="-1"/>
          <w:sz w:val="22"/>
          <w:szCs w:val="22"/>
        </w:rPr>
        <w:t>L</w:t>
      </w:r>
      <w:r w:rsidRPr="00FA74A3">
        <w:rPr>
          <w:rFonts w:eastAsia="Cambria"/>
          <w:sz w:val="22"/>
          <w:szCs w:val="22"/>
        </w:rPr>
        <w:t>ake food web: a time</w:t>
      </w:r>
      <w:r w:rsidRPr="00FA74A3">
        <w:rPr>
          <w:rFonts w:eastAsia="Cambria"/>
          <w:w w:val="33"/>
          <w:sz w:val="22"/>
          <w:szCs w:val="22"/>
        </w:rPr>
        <w:t>-­</w:t>
      </w:r>
      <w:r w:rsidRPr="00FA74A3">
        <w:rPr>
          <w:rFonts w:eastAsia="Calibri"/>
          <w:w w:val="33"/>
          <w:sz w:val="22"/>
          <w:szCs w:val="22"/>
        </w:rPr>
        <w:t>‐</w:t>
      </w:r>
      <w:r w:rsidRPr="00FA74A3">
        <w:rPr>
          <w:rFonts w:eastAsia="Cambria"/>
          <w:sz w:val="22"/>
          <w:szCs w:val="22"/>
        </w:rPr>
        <w:t xml:space="preserve">series analysis of interaction strengths in an invaded plankton community. </w:t>
      </w:r>
      <w:r w:rsidRPr="00FA74A3">
        <w:rPr>
          <w:rFonts w:eastAsia="Cambria"/>
          <w:i/>
          <w:sz w:val="22"/>
          <w:szCs w:val="22"/>
        </w:rPr>
        <w:t>Aquatic Ecology</w:t>
      </w:r>
      <w:r w:rsidRPr="00FA74A3">
        <w:rPr>
          <w:rFonts w:eastAsia="Cambria"/>
          <w:sz w:val="22"/>
          <w:szCs w:val="22"/>
        </w:rPr>
        <w:t xml:space="preserve"> 46: 215</w:t>
      </w:r>
      <w:r w:rsidRPr="00FA74A3">
        <w:rPr>
          <w:rFonts w:eastAsia="Cambria"/>
          <w:w w:val="33"/>
          <w:sz w:val="22"/>
          <w:szCs w:val="22"/>
        </w:rPr>
        <w:t>-­</w:t>
      </w:r>
      <w:r w:rsidRPr="00FA74A3">
        <w:rPr>
          <w:rFonts w:eastAsia="Calibri"/>
          <w:w w:val="33"/>
          <w:sz w:val="22"/>
          <w:szCs w:val="22"/>
        </w:rPr>
        <w:t>‐</w:t>
      </w:r>
      <w:r w:rsidRPr="00FA74A3">
        <w:rPr>
          <w:rFonts w:eastAsia="Cambria"/>
          <w:sz w:val="22"/>
          <w:szCs w:val="22"/>
        </w:rPr>
        <w:t xml:space="preserve">227. </w:t>
      </w:r>
    </w:p>
    <w:p w14:paraId="24449A89" w14:textId="77777777" w:rsidR="0096603B" w:rsidRPr="00FA74A3" w:rsidRDefault="0096603B" w:rsidP="00235F5A">
      <w:pPr>
        <w:ind w:left="360" w:right="46" w:hanging="360"/>
        <w:rPr>
          <w:rFonts w:eastAsia="Cambria"/>
          <w:sz w:val="22"/>
          <w:szCs w:val="22"/>
        </w:rPr>
      </w:pPr>
      <w:r w:rsidRPr="00FA74A3">
        <w:rPr>
          <w:rFonts w:eastAsia="Cambria"/>
          <w:sz w:val="22"/>
          <w:szCs w:val="22"/>
          <w:u w:val="single" w:color="000000"/>
        </w:rPr>
        <w:t>Francis, T.B.</w:t>
      </w:r>
      <w:r w:rsidRPr="00FA74A3">
        <w:rPr>
          <w:rFonts w:eastAsia="Cambria"/>
          <w:sz w:val="22"/>
          <w:szCs w:val="22"/>
        </w:rPr>
        <w:t xml:space="preserve">, D.E. Schindler, G.W. </w:t>
      </w:r>
      <w:proofErr w:type="spellStart"/>
      <w:r w:rsidRPr="00FA74A3">
        <w:rPr>
          <w:rFonts w:eastAsia="Cambria"/>
          <w:sz w:val="22"/>
          <w:szCs w:val="22"/>
        </w:rPr>
        <w:t>Holtgrieve</w:t>
      </w:r>
      <w:proofErr w:type="spellEnd"/>
      <w:r w:rsidRPr="00FA74A3">
        <w:rPr>
          <w:rFonts w:eastAsia="Cambria"/>
          <w:sz w:val="22"/>
          <w:szCs w:val="22"/>
        </w:rPr>
        <w:t xml:space="preserve">, E.R. Larson, M.D. </w:t>
      </w:r>
      <w:proofErr w:type="spellStart"/>
      <w:r w:rsidRPr="00FA74A3">
        <w:rPr>
          <w:rFonts w:eastAsia="Cambria"/>
          <w:sz w:val="22"/>
          <w:szCs w:val="22"/>
        </w:rPr>
        <w:t>Scheuerell</w:t>
      </w:r>
      <w:proofErr w:type="spellEnd"/>
      <w:r w:rsidRPr="00FA74A3">
        <w:rPr>
          <w:rFonts w:eastAsia="Cambria"/>
          <w:sz w:val="22"/>
          <w:szCs w:val="22"/>
        </w:rPr>
        <w:t xml:space="preserve">, B.X. Semmens and E.J. Ward. 2011. Habitat structure determines resource use by zooplankton in temperate lakes. </w:t>
      </w:r>
      <w:r w:rsidRPr="00FA74A3">
        <w:rPr>
          <w:rFonts w:eastAsia="Cambria"/>
          <w:i/>
          <w:sz w:val="22"/>
          <w:szCs w:val="22"/>
        </w:rPr>
        <w:t>Ecology Letters</w:t>
      </w:r>
      <w:r w:rsidRPr="00FA74A3">
        <w:rPr>
          <w:rFonts w:eastAsia="Cambria"/>
          <w:sz w:val="22"/>
          <w:szCs w:val="22"/>
        </w:rPr>
        <w:t xml:space="preserve"> 14(4): 364</w:t>
      </w:r>
      <w:r w:rsidRPr="00FA74A3">
        <w:rPr>
          <w:rFonts w:eastAsia="Cambria"/>
          <w:w w:val="33"/>
          <w:sz w:val="22"/>
          <w:szCs w:val="22"/>
        </w:rPr>
        <w:t>-­</w:t>
      </w:r>
      <w:r w:rsidRPr="00FA74A3">
        <w:rPr>
          <w:rFonts w:eastAsia="Calibri"/>
          <w:w w:val="33"/>
          <w:sz w:val="22"/>
          <w:szCs w:val="22"/>
        </w:rPr>
        <w:t>‐</w:t>
      </w:r>
      <w:r w:rsidRPr="00FA74A3">
        <w:rPr>
          <w:rFonts w:eastAsia="Cambria"/>
          <w:sz w:val="22"/>
          <w:szCs w:val="22"/>
        </w:rPr>
        <w:t xml:space="preserve">372. </w:t>
      </w:r>
    </w:p>
    <w:p w14:paraId="76E94598" w14:textId="77777777" w:rsidR="0096603B" w:rsidRPr="00FA74A3" w:rsidRDefault="0096603B" w:rsidP="00235F5A">
      <w:pPr>
        <w:ind w:left="360" w:right="-20" w:hanging="360"/>
        <w:rPr>
          <w:rFonts w:eastAsia="Cambria"/>
          <w:sz w:val="22"/>
          <w:szCs w:val="22"/>
        </w:rPr>
      </w:pPr>
      <w:r w:rsidRPr="00FA74A3">
        <w:rPr>
          <w:rFonts w:eastAsia="Cambria"/>
          <w:sz w:val="22"/>
          <w:szCs w:val="22"/>
          <w:u w:val="single" w:color="000000"/>
        </w:rPr>
        <w:t>Francis, T.B.</w:t>
      </w:r>
      <w:r w:rsidRPr="00FA74A3">
        <w:rPr>
          <w:rFonts w:eastAsia="Cambria"/>
          <w:sz w:val="22"/>
          <w:szCs w:val="22"/>
        </w:rPr>
        <w:t xml:space="preserve">, C.J. Harvey and P.S. Levin. 2011. The perils and promise of futures analysis </w:t>
      </w:r>
      <w:proofErr w:type="gramStart"/>
      <w:r w:rsidRPr="00FA74A3">
        <w:rPr>
          <w:rFonts w:eastAsia="Cambria"/>
          <w:sz w:val="22"/>
          <w:szCs w:val="22"/>
        </w:rPr>
        <w:t>in  marine</w:t>
      </w:r>
      <w:proofErr w:type="gramEnd"/>
      <w:r w:rsidRPr="00FA74A3">
        <w:rPr>
          <w:rFonts w:eastAsia="Cambria"/>
          <w:sz w:val="22"/>
          <w:szCs w:val="22"/>
        </w:rPr>
        <w:t xml:space="preserve"> ecosystem</w:t>
      </w:r>
      <w:r w:rsidRPr="00FA74A3">
        <w:rPr>
          <w:rFonts w:eastAsia="Cambria"/>
          <w:w w:val="33"/>
          <w:sz w:val="22"/>
          <w:szCs w:val="22"/>
        </w:rPr>
        <w:t>-­</w:t>
      </w:r>
      <w:r w:rsidRPr="00FA74A3">
        <w:rPr>
          <w:rFonts w:eastAsia="Calibri"/>
          <w:w w:val="33"/>
          <w:sz w:val="22"/>
          <w:szCs w:val="22"/>
        </w:rPr>
        <w:t>‐</w:t>
      </w:r>
      <w:r w:rsidRPr="00FA74A3">
        <w:rPr>
          <w:rFonts w:eastAsia="Cambria"/>
          <w:sz w:val="22"/>
          <w:szCs w:val="22"/>
        </w:rPr>
        <w:t xml:space="preserve">based management. </w:t>
      </w:r>
      <w:r w:rsidRPr="00FA74A3">
        <w:rPr>
          <w:rFonts w:eastAsia="Cambria"/>
          <w:i/>
          <w:sz w:val="22"/>
          <w:szCs w:val="22"/>
        </w:rPr>
        <w:t>Marine Policy</w:t>
      </w:r>
      <w:r w:rsidRPr="00FA74A3">
        <w:rPr>
          <w:rFonts w:eastAsia="Cambria"/>
          <w:sz w:val="22"/>
          <w:szCs w:val="22"/>
        </w:rPr>
        <w:t xml:space="preserve"> 35:675</w:t>
      </w:r>
      <w:r w:rsidRPr="00FA74A3">
        <w:rPr>
          <w:rFonts w:eastAsia="Cambria"/>
          <w:w w:val="33"/>
          <w:sz w:val="22"/>
          <w:szCs w:val="22"/>
        </w:rPr>
        <w:t>-­</w:t>
      </w:r>
      <w:r w:rsidRPr="00FA74A3">
        <w:rPr>
          <w:rFonts w:eastAsia="Calibri"/>
          <w:w w:val="33"/>
          <w:sz w:val="22"/>
          <w:szCs w:val="22"/>
        </w:rPr>
        <w:t>‐</w:t>
      </w:r>
      <w:r w:rsidRPr="00FA74A3">
        <w:rPr>
          <w:rFonts w:eastAsia="Cambria"/>
          <w:sz w:val="22"/>
          <w:szCs w:val="22"/>
        </w:rPr>
        <w:t xml:space="preserve">681. </w:t>
      </w:r>
    </w:p>
    <w:p w14:paraId="6E1FD186" w14:textId="77777777" w:rsidR="0096603B" w:rsidRPr="00FA74A3" w:rsidRDefault="0096603B" w:rsidP="00235F5A">
      <w:pPr>
        <w:ind w:left="360" w:right="276" w:hanging="360"/>
        <w:rPr>
          <w:rFonts w:eastAsia="Cambria"/>
          <w:sz w:val="22"/>
          <w:szCs w:val="22"/>
        </w:rPr>
      </w:pPr>
      <w:r w:rsidRPr="00FA74A3">
        <w:rPr>
          <w:rFonts w:eastAsia="Cambria"/>
          <w:sz w:val="22"/>
          <w:szCs w:val="22"/>
          <w:u w:val="single" w:color="000000"/>
        </w:rPr>
        <w:t>Francis,</w:t>
      </w:r>
      <w:r w:rsidRPr="00FA74A3">
        <w:rPr>
          <w:spacing w:val="-7"/>
          <w:sz w:val="22"/>
          <w:szCs w:val="22"/>
          <w:u w:val="single" w:color="000000"/>
        </w:rPr>
        <w:t xml:space="preserve"> </w:t>
      </w:r>
      <w:r w:rsidRPr="00FA74A3">
        <w:rPr>
          <w:rFonts w:eastAsia="Cambria"/>
          <w:sz w:val="22"/>
          <w:szCs w:val="22"/>
          <w:u w:val="single" w:color="000000"/>
        </w:rPr>
        <w:t>T.B.</w:t>
      </w:r>
      <w:r w:rsidRPr="00FA74A3">
        <w:rPr>
          <w:rFonts w:eastAsia="Cambria"/>
          <w:sz w:val="22"/>
          <w:szCs w:val="22"/>
        </w:rPr>
        <w:t xml:space="preserve"> and Kaplan, I.C. APPENDIX C:  Predators and Prey of Sablefish, Pacific Hake, Bocaccio, and Canary Rockfish, in Levin, P. S., F. B. Schwing. (Eds.) 2011. Technical background for an integrated ecosystem assessment of the California Current: Groundfish, salmon, green sturgeon, and ecosystem health. U.S. Dept. of Commerce, NOAA Tech. Memo. NMFS</w:t>
      </w:r>
      <w:r w:rsidRPr="00FA74A3">
        <w:rPr>
          <w:rFonts w:eastAsia="Cambria"/>
          <w:w w:val="33"/>
          <w:sz w:val="22"/>
          <w:szCs w:val="22"/>
        </w:rPr>
        <w:t>-­</w:t>
      </w:r>
      <w:r w:rsidRPr="00FA74A3">
        <w:rPr>
          <w:rFonts w:eastAsia="Calibri"/>
          <w:w w:val="33"/>
          <w:sz w:val="22"/>
          <w:szCs w:val="22"/>
        </w:rPr>
        <w:t>‐</w:t>
      </w:r>
      <w:r w:rsidRPr="00FA74A3">
        <w:rPr>
          <w:rFonts w:eastAsia="Cambria"/>
          <w:w w:val="33"/>
          <w:sz w:val="22"/>
          <w:szCs w:val="22"/>
        </w:rPr>
        <w:t xml:space="preserve"> </w:t>
      </w:r>
      <w:r w:rsidRPr="00FA74A3">
        <w:rPr>
          <w:rFonts w:eastAsia="Cambria"/>
          <w:sz w:val="22"/>
          <w:szCs w:val="22"/>
        </w:rPr>
        <w:t>NWFSC</w:t>
      </w:r>
      <w:r w:rsidRPr="00FA74A3">
        <w:rPr>
          <w:rFonts w:eastAsia="Cambria"/>
          <w:w w:val="33"/>
          <w:sz w:val="22"/>
          <w:szCs w:val="22"/>
        </w:rPr>
        <w:t>-­</w:t>
      </w:r>
      <w:r w:rsidRPr="00FA74A3">
        <w:rPr>
          <w:rFonts w:eastAsia="Calibri"/>
          <w:w w:val="33"/>
          <w:sz w:val="22"/>
          <w:szCs w:val="22"/>
        </w:rPr>
        <w:t>‐</w:t>
      </w:r>
      <w:r w:rsidRPr="00FA74A3">
        <w:rPr>
          <w:rFonts w:eastAsia="Cambria"/>
          <w:sz w:val="22"/>
          <w:szCs w:val="22"/>
        </w:rPr>
        <w:t>109, 330 p.</w:t>
      </w:r>
    </w:p>
    <w:p w14:paraId="55B604E1" w14:textId="77777777" w:rsidR="0096603B" w:rsidRPr="00FA74A3" w:rsidRDefault="0096603B" w:rsidP="00235F5A">
      <w:pPr>
        <w:ind w:left="360" w:right="57" w:hanging="360"/>
        <w:rPr>
          <w:rFonts w:eastAsia="Cambria"/>
          <w:sz w:val="22"/>
          <w:szCs w:val="22"/>
        </w:rPr>
      </w:pPr>
      <w:r w:rsidRPr="00FA74A3">
        <w:rPr>
          <w:rFonts w:eastAsia="Cambria"/>
          <w:sz w:val="22"/>
          <w:szCs w:val="22"/>
        </w:rPr>
        <w:t xml:space="preserve">Harvey, C. J., KK. </w:t>
      </w:r>
      <w:proofErr w:type="spellStart"/>
      <w:r w:rsidRPr="00FA74A3">
        <w:rPr>
          <w:rFonts w:eastAsia="Cambria"/>
          <w:sz w:val="22"/>
          <w:szCs w:val="22"/>
        </w:rPr>
        <w:t>Bartz</w:t>
      </w:r>
      <w:proofErr w:type="spellEnd"/>
      <w:r w:rsidRPr="00FA74A3">
        <w:rPr>
          <w:rFonts w:eastAsia="Cambria"/>
          <w:sz w:val="22"/>
          <w:szCs w:val="22"/>
        </w:rPr>
        <w:t xml:space="preserve">, J. Davies, </w:t>
      </w:r>
      <w:r w:rsidRPr="00FA74A3">
        <w:rPr>
          <w:rFonts w:eastAsia="Cambria"/>
          <w:sz w:val="22"/>
          <w:szCs w:val="22"/>
          <w:u w:val="single"/>
        </w:rPr>
        <w:t xml:space="preserve">T.B. </w:t>
      </w:r>
      <w:r w:rsidRPr="00FA74A3">
        <w:rPr>
          <w:rFonts w:eastAsia="Cambria"/>
          <w:sz w:val="22"/>
          <w:szCs w:val="22"/>
          <w:u w:val="single" w:color="000000"/>
        </w:rPr>
        <w:t>Francis,</w:t>
      </w:r>
      <w:r w:rsidRPr="00FA74A3">
        <w:rPr>
          <w:spacing w:val="-7"/>
          <w:sz w:val="22"/>
          <w:szCs w:val="22"/>
          <w:u w:color="000000"/>
        </w:rPr>
        <w:t xml:space="preserve"> </w:t>
      </w:r>
      <w:r w:rsidRPr="00FA74A3">
        <w:rPr>
          <w:rFonts w:eastAsia="Cambria"/>
          <w:sz w:val="22"/>
          <w:szCs w:val="22"/>
          <w:u w:color="000000"/>
        </w:rPr>
        <w:t>T.P.</w:t>
      </w:r>
      <w:r w:rsidRPr="00FA74A3">
        <w:rPr>
          <w:rFonts w:eastAsia="Cambria"/>
          <w:sz w:val="22"/>
          <w:szCs w:val="22"/>
        </w:rPr>
        <w:t xml:space="preserve"> Good, A.D. </w:t>
      </w:r>
      <w:proofErr w:type="spellStart"/>
      <w:r w:rsidRPr="00FA74A3">
        <w:rPr>
          <w:rFonts w:eastAsia="Cambria"/>
          <w:sz w:val="22"/>
          <w:szCs w:val="22"/>
        </w:rPr>
        <w:t>Guerry</w:t>
      </w:r>
      <w:proofErr w:type="spellEnd"/>
      <w:r w:rsidRPr="00FA74A3">
        <w:rPr>
          <w:rFonts w:eastAsia="Cambria"/>
          <w:sz w:val="22"/>
          <w:szCs w:val="22"/>
        </w:rPr>
        <w:t xml:space="preserve">, B. Hanson, K.K. </w:t>
      </w:r>
      <w:proofErr w:type="spellStart"/>
      <w:r w:rsidRPr="00FA74A3">
        <w:rPr>
          <w:rFonts w:eastAsia="Cambria"/>
          <w:sz w:val="22"/>
          <w:szCs w:val="22"/>
        </w:rPr>
        <w:t>Holsman</w:t>
      </w:r>
      <w:proofErr w:type="spellEnd"/>
      <w:r w:rsidRPr="00FA74A3">
        <w:rPr>
          <w:rFonts w:eastAsia="Cambria"/>
          <w:sz w:val="22"/>
          <w:szCs w:val="22"/>
        </w:rPr>
        <w:t xml:space="preserve">, J. Miller, M.L. Plummer, J.C.P. </w:t>
      </w:r>
      <w:proofErr w:type="spellStart"/>
      <w:r w:rsidRPr="00FA74A3">
        <w:rPr>
          <w:rFonts w:eastAsia="Cambria"/>
          <w:sz w:val="22"/>
          <w:szCs w:val="22"/>
        </w:rPr>
        <w:t>Reum</w:t>
      </w:r>
      <w:proofErr w:type="spellEnd"/>
      <w:r w:rsidRPr="00FA74A3">
        <w:rPr>
          <w:rFonts w:eastAsia="Cambria"/>
          <w:sz w:val="22"/>
          <w:szCs w:val="22"/>
        </w:rPr>
        <w:t xml:space="preserve">, L.D. Rhodes, C.A. Rice, J.F. </w:t>
      </w:r>
      <w:proofErr w:type="spellStart"/>
      <w:r w:rsidRPr="00FA74A3">
        <w:rPr>
          <w:rFonts w:eastAsia="Cambria"/>
          <w:sz w:val="22"/>
          <w:szCs w:val="22"/>
        </w:rPr>
        <w:t>Samhouri</w:t>
      </w:r>
      <w:proofErr w:type="spellEnd"/>
      <w:r w:rsidRPr="00FA74A3">
        <w:rPr>
          <w:rFonts w:eastAsia="Cambria"/>
          <w:sz w:val="22"/>
          <w:szCs w:val="22"/>
        </w:rPr>
        <w:t>, G.D. Williams, N. Yoder, P.S. Levin and M.H. Ruckelshaus. 2010. A mass</w:t>
      </w:r>
      <w:r w:rsidRPr="00FA74A3">
        <w:rPr>
          <w:rFonts w:eastAsia="Cambria"/>
          <w:w w:val="33"/>
          <w:sz w:val="22"/>
          <w:szCs w:val="22"/>
        </w:rPr>
        <w:t>-­</w:t>
      </w:r>
      <w:r w:rsidRPr="00FA74A3">
        <w:rPr>
          <w:rFonts w:eastAsia="Calibri"/>
          <w:w w:val="33"/>
          <w:sz w:val="22"/>
          <w:szCs w:val="22"/>
        </w:rPr>
        <w:t>‐</w:t>
      </w:r>
      <w:r w:rsidRPr="00FA74A3">
        <w:rPr>
          <w:rFonts w:eastAsia="Cambria"/>
          <w:sz w:val="22"/>
          <w:szCs w:val="22"/>
        </w:rPr>
        <w:t>balance model for evaluating food web structure and community</w:t>
      </w:r>
      <w:r w:rsidRPr="00FA74A3">
        <w:rPr>
          <w:rFonts w:eastAsia="Cambria"/>
          <w:w w:val="33"/>
          <w:sz w:val="22"/>
          <w:szCs w:val="22"/>
        </w:rPr>
        <w:t>-­</w:t>
      </w:r>
      <w:r w:rsidRPr="00FA74A3">
        <w:rPr>
          <w:rFonts w:eastAsia="Calibri"/>
          <w:w w:val="33"/>
          <w:sz w:val="22"/>
          <w:szCs w:val="22"/>
        </w:rPr>
        <w:t>‐</w:t>
      </w:r>
      <w:r w:rsidRPr="00FA74A3">
        <w:rPr>
          <w:rFonts w:eastAsia="Cambria"/>
          <w:sz w:val="22"/>
          <w:szCs w:val="22"/>
        </w:rPr>
        <w:t>scale indicators in the Central Basin of Puget Sound. NOAA Technical Memorandum NMFS</w:t>
      </w:r>
      <w:r w:rsidRPr="00FA74A3">
        <w:rPr>
          <w:rFonts w:eastAsia="Cambria"/>
          <w:w w:val="33"/>
          <w:sz w:val="22"/>
          <w:szCs w:val="22"/>
        </w:rPr>
        <w:t>-­</w:t>
      </w:r>
      <w:r w:rsidRPr="00FA74A3">
        <w:rPr>
          <w:rFonts w:eastAsia="Calibri"/>
          <w:w w:val="33"/>
          <w:sz w:val="22"/>
          <w:szCs w:val="22"/>
        </w:rPr>
        <w:t>‐</w:t>
      </w:r>
      <w:r w:rsidRPr="00FA74A3">
        <w:rPr>
          <w:rFonts w:eastAsia="Cambria"/>
          <w:sz w:val="22"/>
          <w:szCs w:val="22"/>
        </w:rPr>
        <w:t>NWFSC</w:t>
      </w:r>
      <w:r w:rsidRPr="00FA74A3">
        <w:rPr>
          <w:rFonts w:eastAsia="Cambria"/>
          <w:w w:val="33"/>
          <w:sz w:val="22"/>
          <w:szCs w:val="22"/>
        </w:rPr>
        <w:t>-­</w:t>
      </w:r>
      <w:r w:rsidRPr="00FA74A3">
        <w:rPr>
          <w:rFonts w:eastAsia="Calibri"/>
          <w:w w:val="33"/>
          <w:sz w:val="22"/>
          <w:szCs w:val="22"/>
        </w:rPr>
        <w:t>‐</w:t>
      </w:r>
      <w:r w:rsidRPr="00FA74A3">
        <w:rPr>
          <w:rFonts w:eastAsia="Cambria"/>
          <w:sz w:val="22"/>
          <w:szCs w:val="22"/>
        </w:rPr>
        <w:t>106.</w:t>
      </w:r>
    </w:p>
    <w:p w14:paraId="42E607AD" w14:textId="77777777" w:rsidR="0096603B" w:rsidRPr="00FA74A3" w:rsidRDefault="0096603B" w:rsidP="00235F5A">
      <w:pPr>
        <w:ind w:left="360" w:right="869" w:hanging="360"/>
        <w:rPr>
          <w:rFonts w:eastAsia="Cambria"/>
          <w:sz w:val="22"/>
          <w:szCs w:val="22"/>
        </w:rPr>
      </w:pPr>
      <w:r w:rsidRPr="00FA74A3">
        <w:rPr>
          <w:rFonts w:eastAsia="Cambria"/>
          <w:sz w:val="22"/>
          <w:szCs w:val="22"/>
        </w:rPr>
        <w:t xml:space="preserve">Levin, P.S., </w:t>
      </w:r>
      <w:r w:rsidRPr="00FA74A3">
        <w:rPr>
          <w:rFonts w:eastAsia="Cambria"/>
          <w:sz w:val="22"/>
          <w:szCs w:val="22"/>
          <w:u w:val="single" w:color="000000"/>
        </w:rPr>
        <w:t>T.B.</w:t>
      </w:r>
      <w:r w:rsidRPr="00FA74A3">
        <w:rPr>
          <w:spacing w:val="-7"/>
          <w:sz w:val="22"/>
          <w:szCs w:val="22"/>
          <w:u w:val="single" w:color="000000"/>
        </w:rPr>
        <w:t xml:space="preserve"> </w:t>
      </w:r>
      <w:r w:rsidRPr="00FA74A3">
        <w:rPr>
          <w:rFonts w:eastAsia="Cambria"/>
          <w:sz w:val="22"/>
          <w:szCs w:val="22"/>
          <w:u w:val="single" w:color="000000"/>
        </w:rPr>
        <w:t>Francis</w:t>
      </w:r>
      <w:r w:rsidRPr="00FA74A3">
        <w:rPr>
          <w:rFonts w:eastAsia="Cambria"/>
          <w:sz w:val="22"/>
          <w:szCs w:val="22"/>
        </w:rPr>
        <w:t>, et al. 2010. Understanding future and desired system states, Chapter 1A in Puget Sound Science Update, Puget Sound Partnership, 144 p.</w:t>
      </w:r>
    </w:p>
    <w:p w14:paraId="0DC14CD2" w14:textId="77777777" w:rsidR="0096603B" w:rsidRPr="00FA74A3" w:rsidRDefault="0096603B" w:rsidP="00235F5A">
      <w:pPr>
        <w:ind w:left="360" w:right="562" w:hanging="360"/>
        <w:rPr>
          <w:rFonts w:eastAsia="Cambria"/>
          <w:sz w:val="22"/>
          <w:szCs w:val="22"/>
        </w:rPr>
      </w:pPr>
      <w:r w:rsidRPr="00FA74A3">
        <w:rPr>
          <w:rFonts w:eastAsia="Cambria"/>
          <w:sz w:val="22"/>
          <w:szCs w:val="22"/>
          <w:u w:val="single" w:color="000000"/>
        </w:rPr>
        <w:t>Francis,</w:t>
      </w:r>
      <w:r w:rsidRPr="00FA74A3">
        <w:rPr>
          <w:spacing w:val="-7"/>
          <w:sz w:val="22"/>
          <w:szCs w:val="22"/>
          <w:u w:val="single" w:color="000000"/>
        </w:rPr>
        <w:t xml:space="preserve"> </w:t>
      </w:r>
      <w:r w:rsidRPr="00FA74A3">
        <w:rPr>
          <w:rFonts w:eastAsia="Cambria"/>
          <w:sz w:val="22"/>
          <w:szCs w:val="22"/>
          <w:u w:val="single" w:color="000000"/>
        </w:rPr>
        <w:t>T.B.</w:t>
      </w:r>
      <w:r w:rsidRPr="00FA74A3">
        <w:rPr>
          <w:rFonts w:eastAsia="Cambria"/>
          <w:sz w:val="22"/>
          <w:szCs w:val="22"/>
        </w:rPr>
        <w:t xml:space="preserve"> and D.E. Schindler. 2009. Shoreline urbanization reduces terrestrial insect subsidies to fishes in North American lakes. </w:t>
      </w:r>
      <w:r w:rsidRPr="00FA74A3">
        <w:rPr>
          <w:rFonts w:eastAsia="Cambria"/>
          <w:i/>
          <w:sz w:val="22"/>
          <w:szCs w:val="22"/>
        </w:rPr>
        <w:t xml:space="preserve">Oikos </w:t>
      </w:r>
      <w:r w:rsidRPr="00FA74A3">
        <w:rPr>
          <w:rFonts w:eastAsia="Cambria"/>
          <w:sz w:val="22"/>
          <w:szCs w:val="22"/>
        </w:rPr>
        <w:t>118(12):</w:t>
      </w:r>
      <w:r w:rsidRPr="00FA74A3">
        <w:rPr>
          <w:rFonts w:eastAsia="Cambria"/>
          <w:spacing w:val="1"/>
          <w:sz w:val="22"/>
          <w:szCs w:val="22"/>
        </w:rPr>
        <w:t xml:space="preserve"> </w:t>
      </w:r>
      <w:r w:rsidRPr="00FA74A3">
        <w:rPr>
          <w:rFonts w:eastAsia="Cambria"/>
          <w:sz w:val="22"/>
          <w:szCs w:val="22"/>
        </w:rPr>
        <w:t>1872</w:t>
      </w:r>
      <w:r w:rsidRPr="00FA74A3">
        <w:rPr>
          <w:rFonts w:eastAsia="Cambria"/>
          <w:w w:val="33"/>
          <w:sz w:val="22"/>
          <w:szCs w:val="22"/>
        </w:rPr>
        <w:t>-­</w:t>
      </w:r>
      <w:r w:rsidRPr="00FA74A3">
        <w:rPr>
          <w:rFonts w:eastAsia="Calibri"/>
          <w:w w:val="33"/>
          <w:sz w:val="22"/>
          <w:szCs w:val="22"/>
        </w:rPr>
        <w:t>‐</w:t>
      </w:r>
      <w:r w:rsidRPr="00FA74A3">
        <w:rPr>
          <w:rFonts w:eastAsia="Cambria"/>
          <w:sz w:val="22"/>
          <w:szCs w:val="22"/>
        </w:rPr>
        <w:t>1882.</w:t>
      </w:r>
    </w:p>
    <w:p w14:paraId="4BACC704" w14:textId="77777777" w:rsidR="0096603B" w:rsidRPr="00FA74A3" w:rsidRDefault="0096603B" w:rsidP="00235F5A">
      <w:pPr>
        <w:ind w:left="360" w:right="126" w:hanging="360"/>
        <w:rPr>
          <w:rFonts w:eastAsia="Cambria"/>
          <w:sz w:val="22"/>
          <w:szCs w:val="22"/>
        </w:rPr>
      </w:pPr>
      <w:r w:rsidRPr="00FA74A3">
        <w:rPr>
          <w:rFonts w:eastAsia="Cambria"/>
          <w:sz w:val="22"/>
          <w:szCs w:val="22"/>
        </w:rPr>
        <w:t xml:space="preserve">Mills, A., </w:t>
      </w:r>
      <w:r w:rsidRPr="00FA74A3">
        <w:rPr>
          <w:rFonts w:eastAsia="Cambria"/>
          <w:sz w:val="22"/>
          <w:szCs w:val="22"/>
          <w:u w:val="single"/>
        </w:rPr>
        <w:t xml:space="preserve">T.B. </w:t>
      </w:r>
      <w:r w:rsidRPr="00FA74A3">
        <w:rPr>
          <w:rFonts w:eastAsia="Cambria"/>
          <w:sz w:val="22"/>
          <w:szCs w:val="22"/>
          <w:u w:val="single" w:color="000000"/>
        </w:rPr>
        <w:t>Francis,</w:t>
      </w:r>
      <w:r w:rsidRPr="00FA74A3">
        <w:rPr>
          <w:spacing w:val="-7"/>
          <w:sz w:val="22"/>
          <w:szCs w:val="22"/>
          <w:u w:color="000000"/>
        </w:rPr>
        <w:t xml:space="preserve"> </w:t>
      </w:r>
      <w:r w:rsidRPr="00FA74A3">
        <w:rPr>
          <w:rFonts w:eastAsia="Cambria"/>
          <w:sz w:val="22"/>
          <w:szCs w:val="22"/>
          <w:u w:color="000000"/>
        </w:rPr>
        <w:t>V.</w:t>
      </w:r>
      <w:r w:rsidRPr="00FA74A3">
        <w:rPr>
          <w:rFonts w:eastAsia="Cambria"/>
          <w:sz w:val="22"/>
          <w:szCs w:val="22"/>
        </w:rPr>
        <w:t xml:space="preserve"> </w:t>
      </w:r>
      <w:proofErr w:type="spellStart"/>
      <w:r w:rsidRPr="00FA74A3">
        <w:rPr>
          <w:rFonts w:eastAsia="Cambria"/>
          <w:sz w:val="22"/>
          <w:szCs w:val="22"/>
        </w:rPr>
        <w:t>Shandas</w:t>
      </w:r>
      <w:proofErr w:type="spellEnd"/>
      <w:r w:rsidRPr="00FA74A3">
        <w:rPr>
          <w:rFonts w:eastAsia="Cambria"/>
          <w:sz w:val="22"/>
          <w:szCs w:val="22"/>
        </w:rPr>
        <w:t>, K. Whittaker, and J.K. Graybill. 2008. Using best available science to protect critical areas in Washington state: challenges and barriers</w:t>
      </w:r>
      <w:r w:rsidRPr="00FA74A3">
        <w:rPr>
          <w:rFonts w:eastAsia="Cambria"/>
          <w:spacing w:val="1"/>
          <w:sz w:val="22"/>
          <w:szCs w:val="22"/>
        </w:rPr>
        <w:t xml:space="preserve"> </w:t>
      </w:r>
      <w:r w:rsidRPr="00FA74A3">
        <w:rPr>
          <w:rFonts w:eastAsia="Cambria"/>
          <w:sz w:val="22"/>
          <w:szCs w:val="22"/>
        </w:rPr>
        <w:t xml:space="preserve">to planners. </w:t>
      </w:r>
      <w:r w:rsidRPr="00FA74A3">
        <w:rPr>
          <w:rFonts w:eastAsia="Cambria"/>
          <w:i/>
          <w:sz w:val="22"/>
          <w:szCs w:val="22"/>
        </w:rPr>
        <w:t xml:space="preserve">Urban Ecosystems </w:t>
      </w:r>
      <w:r w:rsidRPr="00FA74A3">
        <w:rPr>
          <w:rFonts w:eastAsia="Cambria"/>
          <w:sz w:val="22"/>
          <w:szCs w:val="22"/>
        </w:rPr>
        <w:t>11(4).</w:t>
      </w:r>
    </w:p>
    <w:p w14:paraId="3E5BBD2B" w14:textId="77777777" w:rsidR="0096603B" w:rsidRPr="00FA74A3" w:rsidRDefault="0096603B" w:rsidP="00235F5A">
      <w:pPr>
        <w:ind w:left="360" w:right="369" w:hanging="360"/>
        <w:rPr>
          <w:rFonts w:eastAsia="Cambria"/>
          <w:sz w:val="22"/>
          <w:szCs w:val="22"/>
        </w:rPr>
      </w:pPr>
      <w:r w:rsidRPr="00FA74A3">
        <w:rPr>
          <w:rFonts w:eastAsia="Cambria"/>
          <w:sz w:val="22"/>
          <w:szCs w:val="22"/>
          <w:u w:val="single" w:color="000000"/>
        </w:rPr>
        <w:t>Francis,</w:t>
      </w:r>
      <w:r w:rsidRPr="00FA74A3">
        <w:rPr>
          <w:spacing w:val="-7"/>
          <w:sz w:val="22"/>
          <w:szCs w:val="22"/>
          <w:u w:val="single" w:color="000000"/>
        </w:rPr>
        <w:t xml:space="preserve"> </w:t>
      </w:r>
      <w:r w:rsidRPr="00FA74A3">
        <w:rPr>
          <w:rFonts w:eastAsia="Cambria"/>
          <w:sz w:val="22"/>
          <w:szCs w:val="22"/>
          <w:u w:val="single" w:color="000000"/>
        </w:rPr>
        <w:t>T.B.</w:t>
      </w:r>
      <w:r w:rsidRPr="00FA74A3">
        <w:rPr>
          <w:rFonts w:eastAsia="Cambria"/>
          <w:sz w:val="22"/>
          <w:szCs w:val="22"/>
        </w:rPr>
        <w:t xml:space="preserve">, D.E. Schindler, J.M. Fox, E. </w:t>
      </w:r>
      <w:proofErr w:type="spellStart"/>
      <w:r w:rsidRPr="00FA74A3">
        <w:rPr>
          <w:rFonts w:eastAsia="Cambria"/>
          <w:sz w:val="22"/>
          <w:szCs w:val="22"/>
        </w:rPr>
        <w:t>Seminet</w:t>
      </w:r>
      <w:proofErr w:type="spellEnd"/>
      <w:r w:rsidRPr="00FA74A3">
        <w:rPr>
          <w:rFonts w:eastAsia="Cambria"/>
          <w:w w:val="33"/>
          <w:sz w:val="22"/>
          <w:szCs w:val="22"/>
        </w:rPr>
        <w:t>-­</w:t>
      </w:r>
      <w:r w:rsidRPr="00FA74A3">
        <w:rPr>
          <w:rFonts w:eastAsia="Calibri"/>
          <w:w w:val="33"/>
          <w:sz w:val="22"/>
          <w:szCs w:val="22"/>
        </w:rPr>
        <w:t>‐</w:t>
      </w:r>
      <w:proofErr w:type="spellStart"/>
      <w:r w:rsidRPr="00FA74A3">
        <w:rPr>
          <w:rFonts w:eastAsia="Cambria"/>
          <w:sz w:val="22"/>
          <w:szCs w:val="22"/>
        </w:rPr>
        <w:t>Reneau</w:t>
      </w:r>
      <w:proofErr w:type="spellEnd"/>
      <w:r w:rsidRPr="00FA74A3">
        <w:rPr>
          <w:rFonts w:eastAsia="Cambria"/>
          <w:sz w:val="22"/>
          <w:szCs w:val="22"/>
        </w:rPr>
        <w:t xml:space="preserve">. 2007. Effects of urbanization on the dynamics of organic sediments in temperate lakes. </w:t>
      </w:r>
      <w:r w:rsidRPr="00FA74A3">
        <w:rPr>
          <w:rFonts w:eastAsia="Cambria"/>
          <w:i/>
          <w:sz w:val="22"/>
          <w:szCs w:val="22"/>
        </w:rPr>
        <w:t xml:space="preserve">Ecosystems </w:t>
      </w:r>
      <w:r w:rsidRPr="00FA74A3">
        <w:rPr>
          <w:rFonts w:eastAsia="Cambria"/>
          <w:sz w:val="22"/>
          <w:szCs w:val="22"/>
        </w:rPr>
        <w:t>10: 1057</w:t>
      </w:r>
      <w:r w:rsidRPr="00FA74A3">
        <w:rPr>
          <w:rFonts w:eastAsia="Cambria"/>
          <w:w w:val="33"/>
          <w:sz w:val="22"/>
          <w:szCs w:val="22"/>
        </w:rPr>
        <w:t>-­</w:t>
      </w:r>
      <w:r w:rsidRPr="00FA74A3">
        <w:rPr>
          <w:rFonts w:eastAsia="Calibri"/>
          <w:w w:val="33"/>
          <w:sz w:val="22"/>
          <w:szCs w:val="22"/>
        </w:rPr>
        <w:t>‐</w:t>
      </w:r>
      <w:r w:rsidRPr="00FA74A3">
        <w:rPr>
          <w:rFonts w:eastAsia="Cambria"/>
          <w:sz w:val="22"/>
          <w:szCs w:val="22"/>
        </w:rPr>
        <w:t>1068.</w:t>
      </w:r>
    </w:p>
    <w:p w14:paraId="6074F6DB" w14:textId="77777777" w:rsidR="0096603B" w:rsidRPr="00FA74A3" w:rsidRDefault="0096603B" w:rsidP="00235F5A">
      <w:pPr>
        <w:ind w:left="360" w:right="335" w:hanging="360"/>
        <w:rPr>
          <w:rFonts w:eastAsia="Cambria"/>
          <w:sz w:val="22"/>
          <w:szCs w:val="22"/>
        </w:rPr>
      </w:pPr>
      <w:r w:rsidRPr="00FA74A3">
        <w:rPr>
          <w:rFonts w:eastAsia="Cambria"/>
          <w:sz w:val="22"/>
          <w:szCs w:val="22"/>
          <w:u w:val="single" w:color="000000"/>
        </w:rPr>
        <w:t>Francis,</w:t>
      </w:r>
      <w:r w:rsidRPr="00FA74A3">
        <w:rPr>
          <w:spacing w:val="-7"/>
          <w:sz w:val="22"/>
          <w:szCs w:val="22"/>
          <w:u w:val="single" w:color="000000"/>
        </w:rPr>
        <w:t xml:space="preserve"> </w:t>
      </w:r>
      <w:r w:rsidRPr="00FA74A3">
        <w:rPr>
          <w:rFonts w:eastAsia="Cambria"/>
          <w:sz w:val="22"/>
          <w:szCs w:val="22"/>
          <w:u w:val="single" w:color="000000"/>
        </w:rPr>
        <w:t>T.B.</w:t>
      </w:r>
      <w:r w:rsidRPr="00FA74A3">
        <w:rPr>
          <w:rFonts w:eastAsia="Cambria"/>
          <w:sz w:val="22"/>
          <w:szCs w:val="22"/>
        </w:rPr>
        <w:t xml:space="preserve"> and D.E. Schindler. 2006. Degradation of littoral ha</w:t>
      </w:r>
      <w:r w:rsidRPr="00FA74A3">
        <w:rPr>
          <w:rFonts w:eastAsia="Cambria"/>
          <w:spacing w:val="2"/>
          <w:sz w:val="22"/>
          <w:szCs w:val="22"/>
        </w:rPr>
        <w:t>b</w:t>
      </w:r>
      <w:r w:rsidRPr="00FA74A3">
        <w:rPr>
          <w:rFonts w:eastAsia="Cambria"/>
          <w:sz w:val="22"/>
          <w:szCs w:val="22"/>
        </w:rPr>
        <w:t xml:space="preserve">itats by residential development: woody debris in lakes of the Pacific Northwest and Midwest, United States. </w:t>
      </w:r>
      <w:proofErr w:type="spellStart"/>
      <w:r w:rsidRPr="00FA74A3">
        <w:rPr>
          <w:rFonts w:eastAsia="Cambria"/>
          <w:i/>
          <w:sz w:val="22"/>
          <w:szCs w:val="22"/>
        </w:rPr>
        <w:t>Ambio</w:t>
      </w:r>
      <w:proofErr w:type="spellEnd"/>
      <w:r w:rsidRPr="00FA74A3">
        <w:rPr>
          <w:rFonts w:eastAsia="Cambria"/>
          <w:i/>
          <w:sz w:val="22"/>
          <w:szCs w:val="22"/>
        </w:rPr>
        <w:t xml:space="preserve"> </w:t>
      </w:r>
      <w:r w:rsidRPr="00FA74A3">
        <w:rPr>
          <w:rFonts w:eastAsia="Cambria"/>
          <w:sz w:val="22"/>
          <w:szCs w:val="22"/>
        </w:rPr>
        <w:t>35: 274</w:t>
      </w:r>
      <w:r w:rsidRPr="00FA74A3">
        <w:rPr>
          <w:rFonts w:eastAsia="Cambria"/>
          <w:w w:val="33"/>
          <w:sz w:val="22"/>
          <w:szCs w:val="22"/>
        </w:rPr>
        <w:t>-­</w:t>
      </w:r>
      <w:r w:rsidRPr="00FA74A3">
        <w:rPr>
          <w:rFonts w:eastAsia="Calibri"/>
          <w:w w:val="33"/>
          <w:sz w:val="22"/>
          <w:szCs w:val="22"/>
        </w:rPr>
        <w:t>‐</w:t>
      </w:r>
      <w:r w:rsidRPr="00FA74A3">
        <w:rPr>
          <w:rFonts w:eastAsia="Cambria"/>
          <w:sz w:val="22"/>
          <w:szCs w:val="22"/>
        </w:rPr>
        <w:t>280</w:t>
      </w:r>
    </w:p>
    <w:p w14:paraId="022F2068" w14:textId="77777777" w:rsidR="0096603B" w:rsidRPr="00FA74A3" w:rsidRDefault="0096603B" w:rsidP="00235F5A">
      <w:pPr>
        <w:ind w:left="360" w:right="60" w:hanging="360"/>
        <w:rPr>
          <w:rFonts w:eastAsia="Cambria"/>
          <w:sz w:val="22"/>
          <w:szCs w:val="22"/>
        </w:rPr>
      </w:pPr>
      <w:r w:rsidRPr="00FA74A3">
        <w:rPr>
          <w:rFonts w:eastAsia="Cambria"/>
          <w:sz w:val="22"/>
          <w:szCs w:val="22"/>
          <w:u w:val="single" w:color="000000"/>
        </w:rPr>
        <w:t>Francis,</w:t>
      </w:r>
      <w:r w:rsidRPr="00FA74A3">
        <w:rPr>
          <w:spacing w:val="-7"/>
          <w:sz w:val="22"/>
          <w:szCs w:val="22"/>
          <w:u w:val="single" w:color="000000"/>
        </w:rPr>
        <w:t xml:space="preserve"> </w:t>
      </w:r>
      <w:r w:rsidRPr="00FA74A3">
        <w:rPr>
          <w:rFonts w:eastAsia="Cambria"/>
          <w:sz w:val="22"/>
          <w:szCs w:val="22"/>
          <w:u w:val="single" w:color="000000"/>
        </w:rPr>
        <w:t>T.B.</w:t>
      </w:r>
      <w:r w:rsidRPr="00FA74A3">
        <w:rPr>
          <w:rFonts w:eastAsia="Cambria"/>
          <w:sz w:val="22"/>
          <w:szCs w:val="22"/>
        </w:rPr>
        <w:t>, D.E. Schindler and J.W. Moore. 2006. Aquatic insects play a minor role in dispersing salmon</w:t>
      </w:r>
      <w:r w:rsidRPr="00FA74A3">
        <w:rPr>
          <w:rFonts w:eastAsia="Cambria"/>
          <w:w w:val="33"/>
          <w:sz w:val="22"/>
          <w:szCs w:val="22"/>
        </w:rPr>
        <w:t>-­</w:t>
      </w:r>
      <w:r w:rsidRPr="00FA74A3">
        <w:rPr>
          <w:rFonts w:eastAsia="Calibri"/>
          <w:w w:val="33"/>
          <w:sz w:val="22"/>
          <w:szCs w:val="22"/>
        </w:rPr>
        <w:t>‐</w:t>
      </w:r>
      <w:r w:rsidRPr="00FA74A3">
        <w:rPr>
          <w:rFonts w:eastAsia="Cambria"/>
          <w:sz w:val="22"/>
          <w:szCs w:val="22"/>
        </w:rPr>
        <w:t xml:space="preserve">derived nutrients into riparian forests in southwestern Alaska. </w:t>
      </w:r>
      <w:r w:rsidRPr="00FA74A3">
        <w:rPr>
          <w:rFonts w:eastAsia="Cambria"/>
          <w:i/>
          <w:sz w:val="22"/>
          <w:szCs w:val="22"/>
        </w:rPr>
        <w:t xml:space="preserve">Canadian Journal of Fisheries and Aquatic Sciences </w:t>
      </w:r>
      <w:r w:rsidRPr="00FA74A3">
        <w:rPr>
          <w:rFonts w:eastAsia="Cambria"/>
          <w:sz w:val="22"/>
          <w:szCs w:val="22"/>
        </w:rPr>
        <w:t>63: 2543</w:t>
      </w:r>
      <w:r w:rsidRPr="00FA74A3">
        <w:rPr>
          <w:rFonts w:eastAsia="Cambria"/>
          <w:w w:val="33"/>
          <w:sz w:val="22"/>
          <w:szCs w:val="22"/>
        </w:rPr>
        <w:t>-­</w:t>
      </w:r>
      <w:r w:rsidRPr="00FA74A3">
        <w:rPr>
          <w:rFonts w:eastAsia="Calibri"/>
          <w:w w:val="33"/>
          <w:sz w:val="22"/>
          <w:szCs w:val="22"/>
        </w:rPr>
        <w:t>‐</w:t>
      </w:r>
      <w:r w:rsidRPr="00FA74A3">
        <w:rPr>
          <w:rFonts w:eastAsia="Cambria"/>
          <w:sz w:val="22"/>
          <w:szCs w:val="22"/>
        </w:rPr>
        <w:t>2552.</w:t>
      </w:r>
    </w:p>
    <w:p w14:paraId="64FAD806" w14:textId="77777777" w:rsidR="0096603B" w:rsidRPr="00FA74A3" w:rsidRDefault="0096603B" w:rsidP="00235F5A">
      <w:pPr>
        <w:ind w:left="360" w:right="332" w:hanging="360"/>
        <w:rPr>
          <w:rFonts w:eastAsia="Cambria"/>
          <w:sz w:val="22"/>
          <w:szCs w:val="22"/>
        </w:rPr>
      </w:pPr>
      <w:r w:rsidRPr="00FA74A3">
        <w:rPr>
          <w:rFonts w:eastAsia="Cambria"/>
          <w:sz w:val="22"/>
          <w:szCs w:val="22"/>
          <w:u w:val="single" w:color="000000"/>
        </w:rPr>
        <w:t>Francis,</w:t>
      </w:r>
      <w:r w:rsidRPr="00FA74A3">
        <w:rPr>
          <w:spacing w:val="-7"/>
          <w:sz w:val="22"/>
          <w:szCs w:val="22"/>
          <w:u w:val="single" w:color="000000"/>
        </w:rPr>
        <w:t xml:space="preserve"> </w:t>
      </w:r>
      <w:r w:rsidRPr="00FA74A3">
        <w:rPr>
          <w:rFonts w:eastAsia="Cambria"/>
          <w:sz w:val="22"/>
          <w:szCs w:val="22"/>
          <w:u w:val="single" w:color="000000"/>
        </w:rPr>
        <w:t>T.B.</w:t>
      </w:r>
      <w:r w:rsidRPr="00FA74A3">
        <w:rPr>
          <w:rFonts w:eastAsia="Cambria"/>
          <w:sz w:val="22"/>
          <w:szCs w:val="22"/>
        </w:rPr>
        <w:t xml:space="preserve"> “Eurasian watermilfoil” in Boersma, P. D., S. E. Reichard, and A. N. Van Buren (eds.). </w:t>
      </w:r>
      <w:r w:rsidRPr="00FA74A3">
        <w:rPr>
          <w:rFonts w:eastAsia="Cambria"/>
          <w:i/>
          <w:sz w:val="22"/>
          <w:szCs w:val="22"/>
        </w:rPr>
        <w:t>Invasive Species in the Pacific Northwest</w:t>
      </w:r>
      <w:r w:rsidRPr="00FA74A3">
        <w:rPr>
          <w:rFonts w:eastAsia="Cambria"/>
          <w:sz w:val="22"/>
          <w:szCs w:val="22"/>
        </w:rPr>
        <w:t>. Seattle and London: University of Washington Press, 2006.</w:t>
      </w:r>
    </w:p>
    <w:p w14:paraId="063E3866" w14:textId="77777777" w:rsidR="0096603B" w:rsidRPr="00FA74A3" w:rsidRDefault="0096603B" w:rsidP="00235F5A">
      <w:pPr>
        <w:ind w:left="360" w:right="62" w:hanging="360"/>
        <w:rPr>
          <w:rFonts w:eastAsia="Cambria"/>
          <w:sz w:val="22"/>
          <w:szCs w:val="22"/>
        </w:rPr>
      </w:pPr>
      <w:r w:rsidRPr="00FA74A3">
        <w:rPr>
          <w:rFonts w:eastAsia="Cambria"/>
          <w:sz w:val="22"/>
          <w:szCs w:val="22"/>
          <w:u w:val="single" w:color="000000"/>
        </w:rPr>
        <w:t>Francis,</w:t>
      </w:r>
      <w:r w:rsidRPr="00FA74A3">
        <w:rPr>
          <w:spacing w:val="-7"/>
          <w:sz w:val="22"/>
          <w:szCs w:val="22"/>
          <w:u w:val="single" w:color="000000"/>
        </w:rPr>
        <w:t xml:space="preserve"> </w:t>
      </w:r>
      <w:r w:rsidRPr="00FA74A3">
        <w:rPr>
          <w:rFonts w:eastAsia="Cambria"/>
          <w:sz w:val="22"/>
          <w:szCs w:val="22"/>
          <w:u w:val="single" w:color="000000"/>
        </w:rPr>
        <w:t>T.B.</w:t>
      </w:r>
      <w:r w:rsidRPr="00FA74A3">
        <w:rPr>
          <w:rFonts w:eastAsia="Cambria"/>
          <w:sz w:val="22"/>
          <w:szCs w:val="22"/>
        </w:rPr>
        <w:t xml:space="preserve">, K.A. Whittaker, V. </w:t>
      </w:r>
      <w:proofErr w:type="spellStart"/>
      <w:r w:rsidRPr="00FA74A3">
        <w:rPr>
          <w:rFonts w:eastAsia="Cambria"/>
          <w:sz w:val="22"/>
          <w:szCs w:val="22"/>
        </w:rPr>
        <w:t>Shandas</w:t>
      </w:r>
      <w:proofErr w:type="spellEnd"/>
      <w:r w:rsidRPr="00FA74A3">
        <w:rPr>
          <w:rFonts w:eastAsia="Cambria"/>
          <w:sz w:val="22"/>
          <w:szCs w:val="22"/>
        </w:rPr>
        <w:t xml:space="preserve">, A. Mills and J.K. Graybill. 2005. Incorporating science into the environmental policy process: A case study from Washington State. </w:t>
      </w:r>
      <w:r w:rsidRPr="00FA74A3">
        <w:rPr>
          <w:rFonts w:eastAsia="Cambria"/>
          <w:i/>
          <w:sz w:val="22"/>
          <w:szCs w:val="22"/>
        </w:rPr>
        <w:t xml:space="preserve">Ecology and Society </w:t>
      </w:r>
      <w:r w:rsidRPr="00FA74A3">
        <w:rPr>
          <w:rFonts w:eastAsia="Cambria"/>
          <w:sz w:val="22"/>
          <w:szCs w:val="22"/>
        </w:rPr>
        <w:t>10(1): 35.</w:t>
      </w:r>
    </w:p>
    <w:p w14:paraId="1C065FD9" w14:textId="77777777" w:rsidR="0096603B" w:rsidRPr="00FA74A3" w:rsidRDefault="0096603B" w:rsidP="00235F5A">
      <w:pPr>
        <w:ind w:left="360" w:right="406" w:hanging="360"/>
        <w:rPr>
          <w:rFonts w:eastAsia="Cambria"/>
          <w:sz w:val="22"/>
          <w:szCs w:val="22"/>
        </w:rPr>
      </w:pPr>
      <w:r w:rsidRPr="00FA74A3">
        <w:rPr>
          <w:rFonts w:eastAsia="Cambria"/>
          <w:sz w:val="22"/>
          <w:szCs w:val="22"/>
        </w:rPr>
        <w:t xml:space="preserve">Schindler, D.E., M.D. </w:t>
      </w:r>
      <w:proofErr w:type="spellStart"/>
      <w:r w:rsidRPr="00FA74A3">
        <w:rPr>
          <w:rFonts w:eastAsia="Cambria"/>
          <w:sz w:val="22"/>
          <w:szCs w:val="22"/>
        </w:rPr>
        <w:t>Scheuerell</w:t>
      </w:r>
      <w:proofErr w:type="spellEnd"/>
      <w:r w:rsidRPr="00FA74A3">
        <w:rPr>
          <w:rFonts w:eastAsia="Cambria"/>
          <w:sz w:val="22"/>
          <w:szCs w:val="22"/>
        </w:rPr>
        <w:t xml:space="preserve">, J.W. Moore, S.M. </w:t>
      </w:r>
      <w:proofErr w:type="spellStart"/>
      <w:r w:rsidRPr="00FA74A3">
        <w:rPr>
          <w:rFonts w:eastAsia="Cambria"/>
          <w:sz w:val="22"/>
          <w:szCs w:val="22"/>
        </w:rPr>
        <w:t>Gende</w:t>
      </w:r>
      <w:proofErr w:type="spellEnd"/>
      <w:r w:rsidRPr="00FA74A3">
        <w:rPr>
          <w:rFonts w:eastAsia="Cambria"/>
          <w:sz w:val="22"/>
          <w:szCs w:val="22"/>
        </w:rPr>
        <w:t xml:space="preserve">, </w:t>
      </w:r>
      <w:r w:rsidRPr="00FA74A3">
        <w:rPr>
          <w:rFonts w:eastAsia="Cambria"/>
          <w:sz w:val="22"/>
          <w:szCs w:val="22"/>
          <w:u w:val="single" w:color="000000"/>
        </w:rPr>
        <w:t>T.B.</w:t>
      </w:r>
      <w:r w:rsidRPr="00FA74A3">
        <w:rPr>
          <w:spacing w:val="-7"/>
          <w:sz w:val="22"/>
          <w:szCs w:val="22"/>
          <w:u w:val="single" w:color="000000"/>
        </w:rPr>
        <w:t xml:space="preserve"> </w:t>
      </w:r>
      <w:r w:rsidRPr="00FA74A3">
        <w:rPr>
          <w:rFonts w:eastAsia="Cambria"/>
          <w:sz w:val="22"/>
          <w:szCs w:val="22"/>
          <w:u w:val="single" w:color="000000"/>
        </w:rPr>
        <w:t>Francis</w:t>
      </w:r>
      <w:r w:rsidRPr="00FA74A3">
        <w:rPr>
          <w:rFonts w:eastAsia="Cambria"/>
          <w:sz w:val="22"/>
          <w:szCs w:val="22"/>
        </w:rPr>
        <w:t xml:space="preserve"> and </w:t>
      </w:r>
      <w:proofErr w:type="spellStart"/>
      <w:r w:rsidRPr="00FA74A3">
        <w:rPr>
          <w:rFonts w:eastAsia="Cambria"/>
          <w:sz w:val="22"/>
          <w:szCs w:val="22"/>
        </w:rPr>
        <w:t>W.</w:t>
      </w:r>
      <w:proofErr w:type="gramStart"/>
      <w:r w:rsidRPr="00FA74A3">
        <w:rPr>
          <w:rFonts w:eastAsia="Cambria"/>
          <w:sz w:val="22"/>
          <w:szCs w:val="22"/>
        </w:rPr>
        <w:t>J.Palen</w:t>
      </w:r>
      <w:proofErr w:type="spellEnd"/>
      <w:proofErr w:type="gramEnd"/>
      <w:r w:rsidRPr="00FA74A3">
        <w:rPr>
          <w:rFonts w:eastAsia="Cambria"/>
          <w:sz w:val="22"/>
          <w:szCs w:val="22"/>
        </w:rPr>
        <w:t xml:space="preserve">. 2003. Pacific salmon and the ecology of coastal ecosystems. </w:t>
      </w:r>
      <w:r w:rsidRPr="00FA74A3">
        <w:rPr>
          <w:rFonts w:eastAsia="Cambria"/>
          <w:i/>
          <w:sz w:val="22"/>
          <w:szCs w:val="22"/>
        </w:rPr>
        <w:t xml:space="preserve">Frontiers in Ecology and the Environment </w:t>
      </w:r>
      <w:r w:rsidRPr="00FA74A3">
        <w:rPr>
          <w:rFonts w:eastAsia="Cambria"/>
          <w:sz w:val="22"/>
          <w:szCs w:val="22"/>
        </w:rPr>
        <w:t>1(1): 31</w:t>
      </w:r>
      <w:r w:rsidRPr="00FA74A3">
        <w:rPr>
          <w:rFonts w:eastAsia="Cambria"/>
          <w:w w:val="33"/>
          <w:sz w:val="22"/>
          <w:szCs w:val="22"/>
        </w:rPr>
        <w:t>-­</w:t>
      </w:r>
      <w:r w:rsidRPr="00FA74A3">
        <w:rPr>
          <w:rFonts w:eastAsia="Calibri"/>
          <w:w w:val="33"/>
          <w:sz w:val="22"/>
          <w:szCs w:val="22"/>
        </w:rPr>
        <w:t>‐</w:t>
      </w:r>
      <w:r w:rsidRPr="00FA74A3">
        <w:rPr>
          <w:rFonts w:eastAsia="Cambria"/>
          <w:sz w:val="22"/>
          <w:szCs w:val="22"/>
        </w:rPr>
        <w:t>37.</w:t>
      </w:r>
    </w:p>
    <w:p w14:paraId="3B97C38D" w14:textId="77777777" w:rsidR="0096603B" w:rsidRPr="00FA74A3" w:rsidRDefault="0096603B" w:rsidP="0096603B">
      <w:pPr>
        <w:spacing w:before="5" w:line="280" w:lineRule="exact"/>
        <w:rPr>
          <w:sz w:val="28"/>
          <w:szCs w:val="28"/>
        </w:rPr>
      </w:pPr>
    </w:p>
    <w:p w14:paraId="4835C925" w14:textId="77777777" w:rsidR="0096603B" w:rsidRPr="00FA74A3" w:rsidRDefault="0096603B" w:rsidP="0096603B">
      <w:pPr>
        <w:spacing w:line="241" w:lineRule="auto"/>
        <w:ind w:left="100" w:right="451"/>
        <w:rPr>
          <w:rFonts w:eastAsia="Cambria"/>
          <w:i/>
        </w:rPr>
      </w:pPr>
      <w:r w:rsidRPr="00FA74A3">
        <w:rPr>
          <w:rFonts w:eastAsia="Cambria"/>
          <w:i/>
        </w:rPr>
        <w:t>In Review</w:t>
      </w:r>
    </w:p>
    <w:p w14:paraId="0771D3E1" w14:textId="0AFBB773" w:rsidR="00AB0CEC" w:rsidRPr="00FA74A3" w:rsidRDefault="00AB0CEC" w:rsidP="0096603B">
      <w:pPr>
        <w:ind w:left="360" w:right="-20" w:hanging="270"/>
        <w:rPr>
          <w:rFonts w:eastAsia="Cambria"/>
        </w:rPr>
      </w:pPr>
    </w:p>
    <w:p w14:paraId="260D8DC9" w14:textId="77777777" w:rsidR="0096603B" w:rsidRPr="00FA74A3" w:rsidRDefault="0096603B" w:rsidP="0096603B">
      <w:pPr>
        <w:ind w:left="360" w:right="-20" w:hanging="270"/>
        <w:rPr>
          <w:rFonts w:eastAsia="Cambria"/>
        </w:rPr>
      </w:pPr>
      <w:r w:rsidRPr="00FA74A3">
        <w:rPr>
          <w:rFonts w:eastAsia="Cambria"/>
          <w:i/>
        </w:rPr>
        <w:t>In Prep</w:t>
      </w:r>
    </w:p>
    <w:p w14:paraId="710520D9" w14:textId="27C349ED" w:rsidR="0096603B" w:rsidRPr="00FA74A3" w:rsidRDefault="0096603B" w:rsidP="0096603B">
      <w:pPr>
        <w:spacing w:after="100"/>
        <w:ind w:left="360" w:right="-20" w:hanging="274"/>
        <w:rPr>
          <w:rFonts w:eastAsia="Cambria"/>
          <w:u w:color="000000"/>
        </w:rPr>
      </w:pPr>
      <w:r w:rsidRPr="00FA74A3">
        <w:rPr>
          <w:rFonts w:eastAsia="Cambria"/>
          <w:u w:val="single" w:color="000000"/>
        </w:rPr>
        <w:lastRenderedPageBreak/>
        <w:t>Francis, T.B.</w:t>
      </w:r>
      <w:r w:rsidRPr="00FA74A3">
        <w:rPr>
          <w:rFonts w:eastAsia="Cambria"/>
          <w:u w:color="000000"/>
        </w:rPr>
        <w:t xml:space="preserve">, AO Shelton, PS Levin, GD Williams. The role of egg predation by seabirds in Puget Sound herring population dynamics. </w:t>
      </w:r>
      <w:r w:rsidRPr="00FA74A3">
        <w:rPr>
          <w:rFonts w:eastAsia="Cambria"/>
          <w:i/>
          <w:u w:color="000000"/>
        </w:rPr>
        <w:t>Estuaries and Coasts.</w:t>
      </w:r>
      <w:r w:rsidRPr="00FA74A3">
        <w:rPr>
          <w:rFonts w:eastAsia="Cambria"/>
          <w:u w:color="000000"/>
        </w:rPr>
        <w:t xml:space="preserve"> </w:t>
      </w:r>
    </w:p>
    <w:p w14:paraId="1F6C3981" w14:textId="04629307" w:rsidR="0096603B" w:rsidRPr="00FA74A3" w:rsidRDefault="0096603B" w:rsidP="0096603B">
      <w:pPr>
        <w:spacing w:after="100"/>
        <w:ind w:left="360" w:right="-20" w:hanging="274"/>
        <w:rPr>
          <w:rFonts w:eastAsia="Cambria"/>
          <w:i/>
          <w:u w:color="000000"/>
        </w:rPr>
      </w:pPr>
      <w:r w:rsidRPr="00FA74A3">
        <w:rPr>
          <w:rFonts w:eastAsia="Cambria"/>
          <w:u w:val="single" w:color="000000"/>
        </w:rPr>
        <w:t>Francis, T.B.</w:t>
      </w:r>
      <w:r w:rsidRPr="00FA74A3">
        <w:rPr>
          <w:rFonts w:eastAsia="Cambria"/>
          <w:u w:color="000000"/>
        </w:rPr>
        <w:t xml:space="preserve"> and H. Moran. Environmental drivers of shifting spawn timing in Puget Sound herring. </w:t>
      </w:r>
      <w:r w:rsidRPr="00FA74A3">
        <w:rPr>
          <w:rFonts w:eastAsia="Cambria"/>
          <w:i/>
          <w:u w:color="000000"/>
        </w:rPr>
        <w:t>CJFAS</w:t>
      </w:r>
    </w:p>
    <w:p w14:paraId="15E6D6D1" w14:textId="769D5030" w:rsidR="0096603B" w:rsidRPr="00FA74A3" w:rsidRDefault="0096603B" w:rsidP="0096603B">
      <w:pPr>
        <w:spacing w:after="100"/>
        <w:ind w:left="360" w:right="-20" w:hanging="274"/>
        <w:rPr>
          <w:rFonts w:eastAsia="Cambria"/>
        </w:rPr>
      </w:pPr>
      <w:r w:rsidRPr="00FA74A3">
        <w:rPr>
          <w:rFonts w:eastAsia="Cambria"/>
          <w:u w:val="single" w:color="000000"/>
        </w:rPr>
        <w:t>Francis,</w:t>
      </w:r>
      <w:r w:rsidRPr="00FA74A3">
        <w:rPr>
          <w:spacing w:val="-7"/>
          <w:u w:val="single" w:color="000000"/>
        </w:rPr>
        <w:t xml:space="preserve"> </w:t>
      </w:r>
      <w:r w:rsidRPr="00FA74A3">
        <w:rPr>
          <w:rFonts w:eastAsia="Cambria"/>
          <w:u w:val="single" w:color="000000"/>
        </w:rPr>
        <w:t>T.B</w:t>
      </w:r>
      <w:r w:rsidRPr="00FA74A3">
        <w:rPr>
          <w:rFonts w:eastAsia="Cambria"/>
          <w:u w:val="single"/>
        </w:rPr>
        <w:t>.</w:t>
      </w:r>
      <w:r w:rsidRPr="00FA74A3">
        <w:rPr>
          <w:rFonts w:eastAsia="Cambria"/>
        </w:rPr>
        <w:t xml:space="preserve"> </w:t>
      </w:r>
      <w:r w:rsidR="00C631BE" w:rsidRPr="00FA74A3">
        <w:rPr>
          <w:rFonts w:eastAsia="Cambria"/>
        </w:rPr>
        <w:t>Evaluating major factors influencing Salish Sea herring abundance and distribution</w:t>
      </w:r>
      <w:r w:rsidRPr="00FA74A3">
        <w:rPr>
          <w:rFonts w:eastAsia="Cambria"/>
        </w:rPr>
        <w:t>: a qualitative food</w:t>
      </w:r>
      <w:r w:rsidRPr="00FA74A3">
        <w:rPr>
          <w:rFonts w:eastAsia="Cambria"/>
          <w:w w:val="33"/>
        </w:rPr>
        <w:t>-­</w:t>
      </w:r>
      <w:r w:rsidRPr="00FA74A3">
        <w:rPr>
          <w:rFonts w:eastAsia="Calibri"/>
          <w:w w:val="33"/>
        </w:rPr>
        <w:t>‐</w:t>
      </w:r>
      <w:r w:rsidRPr="00FA74A3">
        <w:rPr>
          <w:rFonts w:eastAsia="Cambria"/>
        </w:rPr>
        <w:t xml:space="preserve">web analysis. </w:t>
      </w:r>
      <w:r w:rsidR="000A4CC6" w:rsidRPr="00FA74A3">
        <w:rPr>
          <w:rFonts w:eastAsia="Cambria"/>
          <w:i/>
        </w:rPr>
        <w:t>Coastal Management</w:t>
      </w:r>
      <w:r w:rsidRPr="00FA74A3">
        <w:rPr>
          <w:rFonts w:eastAsia="Cambria"/>
          <w:i/>
        </w:rPr>
        <w:t>.</w:t>
      </w:r>
    </w:p>
    <w:p w14:paraId="0BAA6B3E" w14:textId="77777777" w:rsidR="0096603B" w:rsidRPr="00FA74A3" w:rsidRDefault="0096603B">
      <w:pPr>
        <w:spacing w:before="2"/>
        <w:ind w:left="100" w:right="-20"/>
        <w:rPr>
          <w:rFonts w:eastAsia="Cambria"/>
          <w:b/>
          <w:bCs/>
        </w:rPr>
      </w:pPr>
    </w:p>
    <w:p w14:paraId="23E0ED30" w14:textId="77777777" w:rsidR="0096603B" w:rsidRPr="00FA74A3" w:rsidRDefault="0096603B">
      <w:pPr>
        <w:spacing w:before="2"/>
        <w:ind w:left="100" w:right="-20"/>
        <w:rPr>
          <w:rFonts w:eastAsia="Cambria"/>
          <w:b/>
          <w:bCs/>
        </w:rPr>
      </w:pPr>
    </w:p>
    <w:p w14:paraId="4CEF6447" w14:textId="77777777" w:rsidR="008501B6" w:rsidRPr="00FA74A3" w:rsidRDefault="008501B6" w:rsidP="008501B6">
      <w:pPr>
        <w:ind w:left="100" w:right="-20"/>
        <w:rPr>
          <w:rFonts w:eastAsia="Cambria"/>
          <w:b/>
          <w:bCs/>
        </w:rPr>
      </w:pPr>
      <w:r w:rsidRPr="00FA74A3">
        <w:rPr>
          <w:rFonts w:eastAsia="Cambria"/>
          <w:b/>
          <w:bCs/>
        </w:rPr>
        <w:t>White Papers and Reports</w:t>
      </w:r>
    </w:p>
    <w:p w14:paraId="1F27B8E1" w14:textId="60536FE9" w:rsidR="00494334" w:rsidRPr="00FA74A3" w:rsidRDefault="00494334" w:rsidP="00035D1D">
      <w:pPr>
        <w:spacing w:after="100"/>
        <w:ind w:left="450" w:right="-20" w:hanging="349"/>
        <w:rPr>
          <w:rFonts w:eastAsia="Cambria"/>
        </w:rPr>
      </w:pPr>
      <w:r w:rsidRPr="00FA74A3">
        <w:rPr>
          <w:rFonts w:eastAsia="Cambria"/>
        </w:rPr>
        <w:t xml:space="preserve">Assessment and Management of Pacific Herring in the Salish Sea: Conserving and Recovering a Culturally Significant and Ecologically Critical Component of the Food Web. 2018. The Salish Sea Pacific Herring Assessment and Management Strategy Team (Co-Chair TB Francis). Prepared for the </w:t>
      </w:r>
      <w:proofErr w:type="spellStart"/>
      <w:r w:rsidRPr="00FA74A3">
        <w:rPr>
          <w:rFonts w:eastAsia="Cambria"/>
        </w:rPr>
        <w:t>SeaDoc</w:t>
      </w:r>
      <w:proofErr w:type="spellEnd"/>
      <w:r w:rsidRPr="00FA74A3">
        <w:rPr>
          <w:rFonts w:eastAsia="Cambria"/>
        </w:rPr>
        <w:t xml:space="preserve"> Society.</w:t>
      </w:r>
    </w:p>
    <w:p w14:paraId="3C0B42A2" w14:textId="77777777" w:rsidR="006078E5" w:rsidRPr="00FA74A3" w:rsidRDefault="006078E5" w:rsidP="00035D1D">
      <w:pPr>
        <w:spacing w:after="100"/>
        <w:ind w:left="450" w:right="-20" w:hanging="349"/>
        <w:rPr>
          <w:rFonts w:eastAsia="Cambria"/>
        </w:rPr>
      </w:pPr>
      <w:r w:rsidRPr="00FA74A3">
        <w:rPr>
          <w:rFonts w:eastAsia="Cambria"/>
        </w:rPr>
        <w:t>Puget Sound Shoreline Armoring Implementation Strategy State of Knowledge Report. 2018. Prepared for the Puget Sound Partnership (59 pages)</w:t>
      </w:r>
    </w:p>
    <w:p w14:paraId="16E6DA1A" w14:textId="77777777" w:rsidR="008501B6" w:rsidRPr="00FA74A3" w:rsidRDefault="008501B6" w:rsidP="00035D1D">
      <w:pPr>
        <w:spacing w:after="100"/>
        <w:ind w:left="450" w:right="-20" w:hanging="349"/>
        <w:rPr>
          <w:rFonts w:eastAsia="Cambria"/>
        </w:rPr>
      </w:pPr>
      <w:r w:rsidRPr="00FA74A3">
        <w:rPr>
          <w:rFonts w:eastAsia="Cambria"/>
        </w:rPr>
        <w:t>Puget Sound Toxics in Fish Implementation Strategy Starter Package. 2017. Prepared for the Puget Sound Partnership (86 pages)</w:t>
      </w:r>
    </w:p>
    <w:p w14:paraId="23C89260" w14:textId="79A7D15C" w:rsidR="00D92020" w:rsidRPr="00FA74A3" w:rsidRDefault="00D92020" w:rsidP="00035D1D">
      <w:pPr>
        <w:spacing w:after="100"/>
        <w:ind w:left="450" w:right="-20" w:hanging="349"/>
        <w:rPr>
          <w:rFonts w:eastAsia="Cambria"/>
        </w:rPr>
      </w:pPr>
      <w:r w:rsidRPr="00FA74A3">
        <w:rPr>
          <w:rFonts w:eastAsia="Cambria"/>
        </w:rPr>
        <w:t xml:space="preserve">Puget Sound Marine and Nearshore Grant Program Synthesis. 2017. Prepared for Washington Department of Fish and Wildlife with Kinney, A. and Rice, J. </w:t>
      </w:r>
      <w:r w:rsidR="00035D1D" w:rsidRPr="00FA74A3">
        <w:rPr>
          <w:rFonts w:eastAsia="Cambria"/>
        </w:rPr>
        <w:t>Parts I-IV. (184 pages)</w:t>
      </w:r>
    </w:p>
    <w:p w14:paraId="535CB2BA" w14:textId="77777777" w:rsidR="008501B6" w:rsidRPr="00FA74A3" w:rsidRDefault="008501B6" w:rsidP="00035D1D">
      <w:pPr>
        <w:spacing w:after="100"/>
        <w:ind w:left="450" w:right="-20" w:hanging="349"/>
        <w:rPr>
          <w:rFonts w:eastAsia="Cambria"/>
        </w:rPr>
      </w:pPr>
      <w:r w:rsidRPr="00FA74A3">
        <w:rPr>
          <w:rFonts w:eastAsia="Cambria"/>
        </w:rPr>
        <w:t>Cherry Point Herring Technical Committee, Research Priorities. 2015-2016. (5 pages)</w:t>
      </w:r>
    </w:p>
    <w:p w14:paraId="2641685B" w14:textId="77777777" w:rsidR="008501B6" w:rsidRPr="00FA74A3" w:rsidRDefault="008501B6" w:rsidP="00035D1D">
      <w:pPr>
        <w:spacing w:after="100"/>
        <w:ind w:left="450" w:right="-20" w:hanging="349"/>
        <w:rPr>
          <w:rFonts w:eastAsia="Cambria"/>
        </w:rPr>
      </w:pPr>
      <w:r w:rsidRPr="00FA74A3">
        <w:rPr>
          <w:rFonts w:eastAsia="Cambria"/>
        </w:rPr>
        <w:t>Puget Sound Institute’s Study Panel on Ecosystem-based Management of Forage Fish in Puget Sound. Workshop Report and Proposed Work Plan. 2013. (22 pages)</w:t>
      </w:r>
    </w:p>
    <w:p w14:paraId="253C3D1D" w14:textId="77777777" w:rsidR="00EC2E38" w:rsidRPr="00FA74A3" w:rsidRDefault="00EC2E38" w:rsidP="00EC2E38">
      <w:pPr>
        <w:spacing w:line="241" w:lineRule="auto"/>
        <w:ind w:left="100" w:right="451"/>
        <w:rPr>
          <w:rFonts w:eastAsia="Cambria"/>
          <w:b/>
          <w:bCs/>
        </w:rPr>
      </w:pPr>
    </w:p>
    <w:p w14:paraId="750CD8F1" w14:textId="77777777" w:rsidR="00300686" w:rsidRPr="00FA74A3" w:rsidRDefault="00300686" w:rsidP="00300686">
      <w:pPr>
        <w:ind w:left="100" w:right="-20"/>
        <w:rPr>
          <w:rFonts w:eastAsia="Cambria"/>
          <w:b/>
          <w:bCs/>
        </w:rPr>
      </w:pPr>
    </w:p>
    <w:p w14:paraId="08EB99A7" w14:textId="77777777" w:rsidR="00300686" w:rsidRPr="00FA74A3" w:rsidRDefault="00300686" w:rsidP="00300686">
      <w:pPr>
        <w:ind w:left="100" w:right="-20"/>
        <w:rPr>
          <w:rFonts w:eastAsia="Cambria"/>
        </w:rPr>
      </w:pPr>
      <w:r w:rsidRPr="00FA74A3">
        <w:rPr>
          <w:rFonts w:eastAsia="Cambria"/>
          <w:b/>
          <w:bCs/>
        </w:rPr>
        <w:t>Teaching and Mentoring (* = won teaching award)</w:t>
      </w:r>
    </w:p>
    <w:p w14:paraId="51725822" w14:textId="77777777" w:rsidR="00300686" w:rsidRPr="00FA74A3" w:rsidRDefault="00300686" w:rsidP="00300686">
      <w:pPr>
        <w:spacing w:before="7" w:line="110" w:lineRule="exact"/>
        <w:rPr>
          <w:sz w:val="11"/>
          <w:szCs w:val="11"/>
        </w:rPr>
      </w:pPr>
    </w:p>
    <w:p w14:paraId="66E75B66" w14:textId="54AA5290" w:rsidR="00704179" w:rsidRPr="00FA74A3" w:rsidRDefault="00704179" w:rsidP="00300686">
      <w:pPr>
        <w:spacing w:after="100"/>
        <w:ind w:left="101" w:right="-14"/>
        <w:rPr>
          <w:rFonts w:eastAsia="Cambria"/>
          <w:u w:val="single"/>
        </w:rPr>
      </w:pPr>
      <w:r w:rsidRPr="00FA74A3">
        <w:rPr>
          <w:rFonts w:eastAsia="Cambria"/>
          <w:u w:val="single"/>
        </w:rPr>
        <w:t>Instructor</w:t>
      </w:r>
    </w:p>
    <w:p w14:paraId="404F1AD3" w14:textId="585B637B" w:rsidR="00704179" w:rsidRPr="00FA74A3" w:rsidRDefault="00704179" w:rsidP="00704179">
      <w:pPr>
        <w:spacing w:after="100"/>
        <w:ind w:left="101" w:right="-14"/>
        <w:rPr>
          <w:rFonts w:eastAsia="Cambria"/>
        </w:rPr>
      </w:pPr>
      <w:r w:rsidRPr="00FA74A3">
        <w:rPr>
          <w:rFonts w:eastAsia="Cambria"/>
        </w:rPr>
        <w:t>Urban Ecology (Enviro 220) Univ.</w:t>
      </w:r>
      <w:r w:rsidRPr="00FA74A3">
        <w:rPr>
          <w:rFonts w:eastAsia="Cambria"/>
          <w:spacing w:val="1"/>
        </w:rPr>
        <w:t xml:space="preserve"> </w:t>
      </w:r>
      <w:r w:rsidRPr="00FA74A3">
        <w:rPr>
          <w:rFonts w:eastAsia="Cambria"/>
        </w:rPr>
        <w:t>Washington</w:t>
      </w:r>
      <w:r w:rsidRPr="00FA74A3">
        <w:rPr>
          <w:rFonts w:eastAsia="Cambria"/>
          <w:spacing w:val="-14"/>
        </w:rPr>
        <w:t xml:space="preserve"> – 20</w:t>
      </w:r>
      <w:r w:rsidR="000D4384" w:rsidRPr="00FA74A3">
        <w:rPr>
          <w:rFonts w:eastAsia="Cambria"/>
          <w:spacing w:val="-14"/>
        </w:rPr>
        <w:t>04</w:t>
      </w:r>
    </w:p>
    <w:p w14:paraId="6E32B57A" w14:textId="77777777" w:rsidR="00704179" w:rsidRPr="00FA74A3" w:rsidRDefault="00704179" w:rsidP="00300686">
      <w:pPr>
        <w:spacing w:after="100"/>
        <w:ind w:left="101" w:right="-14"/>
        <w:rPr>
          <w:rFonts w:eastAsia="Cambria"/>
          <w:u w:val="single"/>
        </w:rPr>
      </w:pPr>
    </w:p>
    <w:p w14:paraId="15FD973D" w14:textId="4EDAAB4A" w:rsidR="00704179" w:rsidRPr="00FA74A3" w:rsidRDefault="00704179" w:rsidP="00300686">
      <w:pPr>
        <w:spacing w:after="100"/>
        <w:ind w:left="101" w:right="-14"/>
        <w:rPr>
          <w:rFonts w:eastAsia="Cambria"/>
          <w:u w:val="single"/>
        </w:rPr>
      </w:pPr>
      <w:r w:rsidRPr="00FA74A3">
        <w:rPr>
          <w:rFonts w:eastAsia="Cambria"/>
          <w:u w:val="single"/>
        </w:rPr>
        <w:t>Guest lecture</w:t>
      </w:r>
      <w:r w:rsidR="000D4384" w:rsidRPr="00FA74A3">
        <w:rPr>
          <w:rFonts w:eastAsia="Cambria"/>
          <w:u w:val="single"/>
        </w:rPr>
        <w:t>r</w:t>
      </w:r>
    </w:p>
    <w:p w14:paraId="6635783B" w14:textId="2C526333" w:rsidR="00E9728F" w:rsidRPr="00FA74A3" w:rsidRDefault="00E9728F" w:rsidP="002D4732">
      <w:pPr>
        <w:ind w:left="101" w:right="-14"/>
        <w:rPr>
          <w:rFonts w:eastAsia="Cambria"/>
        </w:rPr>
      </w:pPr>
      <w:r w:rsidRPr="00FA74A3">
        <w:rPr>
          <w:rFonts w:eastAsia="Cambria"/>
        </w:rPr>
        <w:t>Univ of Waterloo, Graduate Seminar in Interdisciplinary Studies. March 2018.</w:t>
      </w:r>
    </w:p>
    <w:p w14:paraId="7881F205" w14:textId="68BAC5FC" w:rsidR="007F7635" w:rsidRPr="00FA74A3" w:rsidRDefault="007F7635" w:rsidP="002D4732">
      <w:pPr>
        <w:ind w:left="101" w:right="-14"/>
        <w:rPr>
          <w:rFonts w:eastAsia="Cambria"/>
        </w:rPr>
      </w:pPr>
      <w:r w:rsidRPr="00FA74A3">
        <w:rPr>
          <w:rFonts w:eastAsia="Cambria"/>
        </w:rPr>
        <w:t>UW SEFS, Undergraduate Conservation Seminar. January 2018.</w:t>
      </w:r>
    </w:p>
    <w:p w14:paraId="56074076" w14:textId="56AE43B1" w:rsidR="000D4384" w:rsidRPr="00FA74A3" w:rsidRDefault="000D4384" w:rsidP="002D4732">
      <w:pPr>
        <w:ind w:left="101" w:right="-14"/>
        <w:rPr>
          <w:rFonts w:eastAsia="Cambria"/>
        </w:rPr>
      </w:pPr>
      <w:r w:rsidRPr="00FA74A3">
        <w:rPr>
          <w:rFonts w:eastAsia="Cambria"/>
        </w:rPr>
        <w:t>UW Tacoma Environmental Science: May 2017</w:t>
      </w:r>
    </w:p>
    <w:p w14:paraId="6F40DA03" w14:textId="75C5E8A5" w:rsidR="000D4384" w:rsidRPr="00FA74A3" w:rsidRDefault="000D4384" w:rsidP="002D4732">
      <w:pPr>
        <w:ind w:left="101" w:right="-14"/>
        <w:rPr>
          <w:rFonts w:eastAsia="Cambria"/>
        </w:rPr>
      </w:pPr>
      <w:r w:rsidRPr="00FA74A3">
        <w:rPr>
          <w:rFonts w:eastAsia="Cambria"/>
        </w:rPr>
        <w:t>UW Tacoma Environmental Science: May 2015</w:t>
      </w:r>
    </w:p>
    <w:p w14:paraId="25F89B8E" w14:textId="21CBA628" w:rsidR="000D4384" w:rsidRPr="00FA74A3" w:rsidRDefault="000D4384" w:rsidP="002D4732">
      <w:pPr>
        <w:ind w:left="101" w:right="-14"/>
        <w:rPr>
          <w:rFonts w:eastAsia="Cambria"/>
        </w:rPr>
      </w:pPr>
      <w:r w:rsidRPr="00FA74A3">
        <w:rPr>
          <w:rFonts w:eastAsia="Cambria"/>
        </w:rPr>
        <w:t>UW Water Seminar (Undergraduate): Fall 2015</w:t>
      </w:r>
    </w:p>
    <w:p w14:paraId="5781BD98" w14:textId="0436C86F" w:rsidR="000D4384" w:rsidRPr="00FA74A3" w:rsidRDefault="000D4384" w:rsidP="002D4732">
      <w:pPr>
        <w:ind w:left="100" w:right="-20"/>
        <w:rPr>
          <w:rFonts w:eastAsia="Cambria"/>
        </w:rPr>
      </w:pPr>
      <w:r w:rsidRPr="00FA74A3">
        <w:rPr>
          <w:rFonts w:eastAsia="Cambria"/>
        </w:rPr>
        <w:t>UW Water Seminar (Undergraduate): Fall 2014</w:t>
      </w:r>
    </w:p>
    <w:p w14:paraId="45043E66" w14:textId="15E8F258" w:rsidR="000D4384" w:rsidRPr="00FA74A3" w:rsidRDefault="000D4384" w:rsidP="002D4732">
      <w:pPr>
        <w:ind w:left="100" w:right="-20"/>
        <w:rPr>
          <w:rFonts w:eastAsia="Cambria"/>
        </w:rPr>
      </w:pPr>
      <w:r w:rsidRPr="00FA74A3">
        <w:rPr>
          <w:rFonts w:eastAsia="Cambria"/>
        </w:rPr>
        <w:t>UW Limnology (Undergraduate): Fall 2011</w:t>
      </w:r>
    </w:p>
    <w:p w14:paraId="23B5F0F0" w14:textId="77777777" w:rsidR="000D4384" w:rsidRPr="00FA74A3" w:rsidRDefault="000D4384" w:rsidP="000D4384">
      <w:pPr>
        <w:ind w:left="100" w:right="-20"/>
        <w:rPr>
          <w:rFonts w:eastAsia="Cambria"/>
          <w:u w:val="single"/>
        </w:rPr>
      </w:pPr>
    </w:p>
    <w:p w14:paraId="252E377B" w14:textId="79132300" w:rsidR="00704179" w:rsidRPr="00FA74A3" w:rsidRDefault="00704179" w:rsidP="00300686">
      <w:pPr>
        <w:spacing w:after="100"/>
        <w:ind w:left="101" w:right="-14"/>
        <w:rPr>
          <w:rFonts w:eastAsia="Cambria"/>
          <w:u w:val="single"/>
        </w:rPr>
      </w:pPr>
      <w:r w:rsidRPr="00FA74A3">
        <w:rPr>
          <w:rFonts w:eastAsia="Cambria"/>
          <w:u w:val="single"/>
        </w:rPr>
        <w:t>Teaching Assistant</w:t>
      </w:r>
    </w:p>
    <w:p w14:paraId="239FA4CE" w14:textId="24A5D491" w:rsidR="00300686" w:rsidRPr="00FA74A3" w:rsidRDefault="00300686" w:rsidP="00300686">
      <w:pPr>
        <w:ind w:left="100" w:right="-20"/>
        <w:rPr>
          <w:rFonts w:eastAsia="Cambria"/>
        </w:rPr>
      </w:pPr>
      <w:r w:rsidRPr="00FA74A3">
        <w:rPr>
          <w:rFonts w:eastAsia="Cambria"/>
        </w:rPr>
        <w:t xml:space="preserve">Limnology (FSH 473) Univ. Washington (2 </w:t>
      </w:r>
      <w:proofErr w:type="gramStart"/>
      <w:r w:rsidRPr="00FA74A3">
        <w:rPr>
          <w:rFonts w:eastAsia="Cambria"/>
        </w:rPr>
        <w:t>years)*</w:t>
      </w:r>
      <w:proofErr w:type="gramEnd"/>
    </w:p>
    <w:p w14:paraId="3E8247A8" w14:textId="40747A01" w:rsidR="00300686" w:rsidRPr="00FA74A3" w:rsidRDefault="008D54C8" w:rsidP="00300686">
      <w:pPr>
        <w:spacing w:after="100"/>
        <w:ind w:left="101" w:right="-14"/>
        <w:rPr>
          <w:rFonts w:eastAsia="Cambria"/>
        </w:rPr>
      </w:pPr>
      <w:r w:rsidRPr="00FA74A3">
        <w:rPr>
          <w:rFonts w:eastAsia="Cambria"/>
        </w:rPr>
        <w:t>Limnology Lab (FSH 474</w:t>
      </w:r>
      <w:r w:rsidR="00300686" w:rsidRPr="00FA74A3">
        <w:rPr>
          <w:rFonts w:eastAsia="Cambria"/>
        </w:rPr>
        <w:t>)</w:t>
      </w:r>
      <w:r w:rsidR="00300686" w:rsidRPr="00FA74A3">
        <w:rPr>
          <w:rFonts w:eastAsia="Cambria"/>
          <w:spacing w:val="-1"/>
        </w:rPr>
        <w:t xml:space="preserve"> </w:t>
      </w:r>
      <w:r w:rsidR="00300686" w:rsidRPr="00FA74A3">
        <w:rPr>
          <w:rFonts w:eastAsia="Cambria"/>
        </w:rPr>
        <w:t xml:space="preserve">Univ. Washington (2 </w:t>
      </w:r>
      <w:proofErr w:type="gramStart"/>
      <w:r w:rsidR="00300686" w:rsidRPr="00FA74A3">
        <w:rPr>
          <w:rFonts w:eastAsia="Cambria"/>
        </w:rPr>
        <w:t>years)*</w:t>
      </w:r>
      <w:proofErr w:type="gramEnd"/>
    </w:p>
    <w:p w14:paraId="04BD00AB" w14:textId="77777777" w:rsidR="00704179" w:rsidRPr="00FA74A3" w:rsidRDefault="00704179" w:rsidP="00300686">
      <w:pPr>
        <w:spacing w:after="100"/>
        <w:ind w:left="101" w:right="-14"/>
        <w:rPr>
          <w:rFonts w:eastAsia="Cambria"/>
        </w:rPr>
      </w:pPr>
    </w:p>
    <w:p w14:paraId="4F794F0E" w14:textId="7BDAABFE" w:rsidR="008D54C8" w:rsidRPr="00FA74A3" w:rsidRDefault="008D54C8" w:rsidP="00300686">
      <w:pPr>
        <w:spacing w:after="100"/>
        <w:ind w:left="101" w:right="-14"/>
        <w:rPr>
          <w:rFonts w:eastAsia="Cambria"/>
          <w:u w:val="single"/>
        </w:rPr>
      </w:pPr>
      <w:r w:rsidRPr="00FA74A3">
        <w:rPr>
          <w:rFonts w:eastAsia="Cambria"/>
          <w:u w:val="single"/>
        </w:rPr>
        <w:lastRenderedPageBreak/>
        <w:t>Supervising/Advising</w:t>
      </w:r>
    </w:p>
    <w:p w14:paraId="7BF926B1" w14:textId="26E2DFC6" w:rsidR="00494334" w:rsidRPr="00FA74A3" w:rsidRDefault="00494334" w:rsidP="00300686">
      <w:pPr>
        <w:ind w:left="100" w:right="-20"/>
        <w:rPr>
          <w:rFonts w:eastAsia="Cambria"/>
        </w:rPr>
      </w:pPr>
      <w:r w:rsidRPr="00FA74A3">
        <w:rPr>
          <w:rFonts w:eastAsia="Cambria"/>
        </w:rPr>
        <w:t>Alex Sweetser, Research Assistant, Puget Sound Institute (Dec 2018-</w:t>
      </w:r>
      <w:r w:rsidR="00625A3F" w:rsidRPr="00FA74A3">
        <w:rPr>
          <w:rFonts w:eastAsia="Cambria"/>
        </w:rPr>
        <w:t>March 2019</w:t>
      </w:r>
      <w:r w:rsidRPr="00FA74A3">
        <w:rPr>
          <w:rFonts w:eastAsia="Cambria"/>
        </w:rPr>
        <w:t>)</w:t>
      </w:r>
    </w:p>
    <w:p w14:paraId="0C770756" w14:textId="7D3A3594" w:rsidR="005C7CA4" w:rsidRPr="00FA74A3" w:rsidRDefault="005C7CA4" w:rsidP="00300686">
      <w:pPr>
        <w:ind w:left="100" w:right="-20"/>
        <w:rPr>
          <w:rFonts w:eastAsia="Cambria"/>
        </w:rPr>
      </w:pPr>
      <w:r w:rsidRPr="00FA74A3">
        <w:rPr>
          <w:rFonts w:eastAsia="Cambria"/>
        </w:rPr>
        <w:t xml:space="preserve">Genoa </w:t>
      </w:r>
      <w:proofErr w:type="spellStart"/>
      <w:r w:rsidRPr="00FA74A3">
        <w:rPr>
          <w:rFonts w:eastAsia="Cambria"/>
        </w:rPr>
        <w:t>Sullaway</w:t>
      </w:r>
      <w:proofErr w:type="spellEnd"/>
      <w:r w:rsidRPr="00FA74A3">
        <w:rPr>
          <w:rFonts w:eastAsia="Cambria"/>
        </w:rPr>
        <w:t>, Research Assistant, Univ of WA (Jan 2018-present)</w:t>
      </w:r>
    </w:p>
    <w:p w14:paraId="5663C308" w14:textId="3D267C15" w:rsidR="00300686" w:rsidRPr="00FA74A3" w:rsidRDefault="00300686" w:rsidP="00300686">
      <w:pPr>
        <w:ind w:left="100" w:right="-20"/>
        <w:rPr>
          <w:rFonts w:eastAsia="Cambria"/>
        </w:rPr>
      </w:pPr>
      <w:r w:rsidRPr="00FA74A3">
        <w:rPr>
          <w:rFonts w:eastAsia="Cambria"/>
        </w:rPr>
        <w:t>Aimee Kinney, Research Scientist, Puget Sound Institute</w:t>
      </w:r>
      <w:r w:rsidR="00704179" w:rsidRPr="00FA74A3">
        <w:rPr>
          <w:rFonts w:eastAsia="Cambria"/>
        </w:rPr>
        <w:t xml:space="preserve"> (2015</w:t>
      </w:r>
      <w:r w:rsidR="00A277EB" w:rsidRPr="00FA74A3">
        <w:rPr>
          <w:rFonts w:eastAsia="Cambria"/>
        </w:rPr>
        <w:t>-present)</w:t>
      </w:r>
    </w:p>
    <w:p w14:paraId="4C3DE565" w14:textId="0872FB4A" w:rsidR="00300686" w:rsidRPr="00FA74A3" w:rsidRDefault="00300686" w:rsidP="00300686">
      <w:pPr>
        <w:ind w:left="100" w:right="-20"/>
        <w:rPr>
          <w:rFonts w:eastAsia="Cambria"/>
        </w:rPr>
      </w:pPr>
      <w:r w:rsidRPr="00FA74A3">
        <w:rPr>
          <w:rFonts w:eastAsia="Cambria"/>
        </w:rPr>
        <w:t>Bryan Huebner, GIS Technician, Puget Sound Institute</w:t>
      </w:r>
      <w:r w:rsidR="00704179" w:rsidRPr="00FA74A3">
        <w:rPr>
          <w:rFonts w:eastAsia="Cambria"/>
        </w:rPr>
        <w:t xml:space="preserve"> (2014-2015)</w:t>
      </w:r>
    </w:p>
    <w:p w14:paraId="7D962536" w14:textId="3E1EE833" w:rsidR="00300686" w:rsidRPr="00FA74A3" w:rsidRDefault="00300686" w:rsidP="00300686">
      <w:pPr>
        <w:ind w:left="100" w:right="-20"/>
        <w:rPr>
          <w:rFonts w:eastAsia="Cambria"/>
        </w:rPr>
      </w:pPr>
      <w:r w:rsidRPr="00FA74A3">
        <w:rPr>
          <w:rFonts w:eastAsia="Cambria"/>
        </w:rPr>
        <w:t>Chiara Robertson, Research Assistant, Puget Sound Institute</w:t>
      </w:r>
      <w:r w:rsidR="00704179" w:rsidRPr="00FA74A3">
        <w:rPr>
          <w:rFonts w:eastAsia="Cambria"/>
        </w:rPr>
        <w:t xml:space="preserve"> (2014)</w:t>
      </w:r>
    </w:p>
    <w:p w14:paraId="79200307" w14:textId="2CE68926" w:rsidR="00FE3536" w:rsidRPr="00FA74A3" w:rsidRDefault="00FE3536" w:rsidP="00300686">
      <w:pPr>
        <w:ind w:left="100" w:right="-20"/>
        <w:rPr>
          <w:rFonts w:eastAsia="Cambria"/>
        </w:rPr>
      </w:pPr>
      <w:r w:rsidRPr="00FA74A3">
        <w:rPr>
          <w:rFonts w:eastAsia="Cambria"/>
        </w:rPr>
        <w:t>Shannon Hennessey, Research Assistant, Puget Sound Institute (2014-2015)</w:t>
      </w:r>
    </w:p>
    <w:p w14:paraId="681A767C" w14:textId="4A68769D" w:rsidR="00FE3536" w:rsidRPr="00FA74A3" w:rsidRDefault="00300686" w:rsidP="00300686">
      <w:pPr>
        <w:spacing w:after="100"/>
        <w:ind w:left="101" w:right="-14"/>
        <w:rPr>
          <w:rFonts w:eastAsia="Cambria"/>
        </w:rPr>
      </w:pPr>
      <w:r w:rsidRPr="00FA74A3">
        <w:rPr>
          <w:rFonts w:eastAsia="Cambria"/>
        </w:rPr>
        <w:t>Hiram Moran</w:t>
      </w:r>
      <w:r w:rsidR="00704179" w:rsidRPr="00FA74A3">
        <w:rPr>
          <w:rFonts w:eastAsia="Cambria"/>
        </w:rPr>
        <w:t>, Undergraduate Intern</w:t>
      </w:r>
      <w:r w:rsidRPr="00FA74A3">
        <w:rPr>
          <w:rFonts w:eastAsia="Cambria"/>
        </w:rPr>
        <w:t>, Puget Sound Institute</w:t>
      </w:r>
      <w:r w:rsidR="00704179" w:rsidRPr="00FA74A3">
        <w:rPr>
          <w:rFonts w:eastAsia="Cambria"/>
        </w:rPr>
        <w:t xml:space="preserve"> (2013-2014)</w:t>
      </w:r>
      <w:r w:rsidR="00FE3536" w:rsidRPr="00FA74A3">
        <w:rPr>
          <w:rFonts w:eastAsia="Cambria"/>
        </w:rPr>
        <w:br/>
        <w:t>Alex Lowe, Undergraduate Technician, Univ of WA (2005-2006)</w:t>
      </w:r>
      <w:r w:rsidR="00FE3536" w:rsidRPr="00FA74A3">
        <w:rPr>
          <w:rFonts w:eastAsia="Cambria"/>
        </w:rPr>
        <w:br/>
        <w:t>Casey Ruff, Undergraduate Technician, Univ of WA (2005-2007)</w:t>
      </w:r>
      <w:r w:rsidR="00FE3536" w:rsidRPr="00FA74A3">
        <w:rPr>
          <w:rFonts w:eastAsia="Cambria"/>
        </w:rPr>
        <w:br/>
        <w:t xml:space="preserve">Elizabeth </w:t>
      </w:r>
      <w:proofErr w:type="spellStart"/>
      <w:r w:rsidR="00FE3536" w:rsidRPr="00FA74A3">
        <w:rPr>
          <w:rFonts w:eastAsia="Cambria"/>
        </w:rPr>
        <w:t>Seminet</w:t>
      </w:r>
      <w:proofErr w:type="spellEnd"/>
      <w:r w:rsidR="00FE3536" w:rsidRPr="00FA74A3">
        <w:rPr>
          <w:rFonts w:eastAsia="Cambria"/>
        </w:rPr>
        <w:t>, Undergraduate Technician, Univ of WA (2004-2006)</w:t>
      </w:r>
      <w:r w:rsidR="00FE3536" w:rsidRPr="00FA74A3">
        <w:rPr>
          <w:rFonts w:eastAsia="Cambria"/>
        </w:rPr>
        <w:br/>
        <w:t>Justin Fox, Undergraduate Technician, Univ of WA (2004-2005)</w:t>
      </w:r>
    </w:p>
    <w:p w14:paraId="57CA3AA9" w14:textId="77777777" w:rsidR="00300686" w:rsidRPr="00FA74A3" w:rsidRDefault="00300686" w:rsidP="00300686">
      <w:pPr>
        <w:spacing w:before="2" w:line="239" w:lineRule="auto"/>
        <w:ind w:left="100" w:right="3378"/>
        <w:rPr>
          <w:rFonts w:eastAsia="Cambria"/>
        </w:rPr>
      </w:pPr>
    </w:p>
    <w:p w14:paraId="04394981" w14:textId="77777777" w:rsidR="00300686" w:rsidRPr="00FA74A3" w:rsidRDefault="00300686" w:rsidP="00300686">
      <w:pPr>
        <w:spacing w:before="2" w:line="239" w:lineRule="auto"/>
        <w:ind w:left="100" w:right="3378"/>
        <w:rPr>
          <w:rFonts w:eastAsia="Cambria"/>
        </w:rPr>
      </w:pPr>
      <w:r w:rsidRPr="00FA74A3">
        <w:rPr>
          <w:rFonts w:eastAsia="Cambria"/>
          <w:i/>
        </w:rPr>
        <w:t>Graduate Student Advisory Committees</w:t>
      </w:r>
    </w:p>
    <w:p w14:paraId="24C580C1" w14:textId="4883A42F" w:rsidR="00300686" w:rsidRPr="00FA74A3" w:rsidRDefault="00300686" w:rsidP="00300686">
      <w:pPr>
        <w:spacing w:before="2" w:line="239" w:lineRule="auto"/>
        <w:ind w:left="540" w:hanging="450"/>
        <w:rPr>
          <w:rFonts w:eastAsia="Cambria"/>
        </w:rPr>
      </w:pPr>
      <w:r w:rsidRPr="00FA74A3">
        <w:rPr>
          <w:rFonts w:eastAsia="Cambria"/>
        </w:rPr>
        <w:t xml:space="preserve">Margaret </w:t>
      </w:r>
      <w:proofErr w:type="spellStart"/>
      <w:r w:rsidRPr="00FA74A3">
        <w:rPr>
          <w:rFonts w:eastAsia="Cambria"/>
        </w:rPr>
        <w:t>Siple</w:t>
      </w:r>
      <w:proofErr w:type="spellEnd"/>
      <w:r w:rsidRPr="00FA74A3">
        <w:rPr>
          <w:rFonts w:eastAsia="Cambria"/>
        </w:rPr>
        <w:t>, UW School of Aquatic and Fishery Sciences (</w:t>
      </w:r>
      <w:r w:rsidR="005C7CA4" w:rsidRPr="00FA74A3">
        <w:rPr>
          <w:rFonts w:eastAsia="Cambria"/>
        </w:rPr>
        <w:t>2014-2017</w:t>
      </w:r>
      <w:r w:rsidR="008D54C8" w:rsidRPr="00FA74A3">
        <w:rPr>
          <w:rFonts w:eastAsia="Cambria"/>
        </w:rPr>
        <w:t xml:space="preserve">, </w:t>
      </w:r>
      <w:proofErr w:type="spellStart"/>
      <w:proofErr w:type="gramStart"/>
      <w:r w:rsidRPr="00FA74A3">
        <w:rPr>
          <w:rFonts w:eastAsia="Cambria"/>
        </w:rPr>
        <w:t>Ph.D</w:t>
      </w:r>
      <w:proofErr w:type="spellEnd"/>
      <w:proofErr w:type="gramEnd"/>
      <w:r w:rsidRPr="00FA74A3">
        <w:rPr>
          <w:rFonts w:eastAsia="Cambria"/>
        </w:rPr>
        <w:t xml:space="preserve"> degree; Advisor: </w:t>
      </w:r>
      <w:r w:rsidR="008D54C8" w:rsidRPr="00FA74A3">
        <w:rPr>
          <w:rFonts w:eastAsia="Cambria"/>
        </w:rPr>
        <w:t>Tim Essington</w:t>
      </w:r>
      <w:r w:rsidRPr="00FA74A3">
        <w:rPr>
          <w:rFonts w:eastAsia="Cambria"/>
        </w:rPr>
        <w:t>)</w:t>
      </w:r>
    </w:p>
    <w:p w14:paraId="47E92A01" w14:textId="77777777" w:rsidR="00300686" w:rsidRPr="00FA74A3" w:rsidRDefault="00300686" w:rsidP="00300686">
      <w:pPr>
        <w:ind w:left="100" w:right="-20"/>
        <w:rPr>
          <w:rFonts w:eastAsia="Cambria"/>
          <w:b/>
          <w:bCs/>
        </w:rPr>
      </w:pPr>
    </w:p>
    <w:p w14:paraId="5830D8FB" w14:textId="77777777" w:rsidR="00300686" w:rsidRPr="00FA74A3" w:rsidRDefault="00300686" w:rsidP="00300686">
      <w:pPr>
        <w:ind w:left="100" w:right="-20"/>
        <w:rPr>
          <w:rFonts w:eastAsia="Cambria"/>
          <w:b/>
          <w:bCs/>
        </w:rPr>
      </w:pPr>
    </w:p>
    <w:p w14:paraId="6501049A" w14:textId="3A3C387E" w:rsidR="00300686" w:rsidRPr="00FA74A3" w:rsidRDefault="008501B6" w:rsidP="00300686">
      <w:pPr>
        <w:ind w:left="100" w:right="-20"/>
        <w:rPr>
          <w:rFonts w:eastAsia="Cambria"/>
        </w:rPr>
      </w:pPr>
      <w:r w:rsidRPr="00FA74A3">
        <w:rPr>
          <w:rFonts w:eastAsia="Cambria"/>
          <w:b/>
          <w:bCs/>
        </w:rPr>
        <w:t>Group Memberships</w:t>
      </w:r>
    </w:p>
    <w:p w14:paraId="731A659A" w14:textId="77777777" w:rsidR="00300686" w:rsidRPr="00FA74A3" w:rsidRDefault="00300686" w:rsidP="00300686">
      <w:pPr>
        <w:spacing w:before="7" w:line="110" w:lineRule="exact"/>
        <w:rPr>
          <w:sz w:val="11"/>
          <w:szCs w:val="11"/>
        </w:rPr>
      </w:pPr>
    </w:p>
    <w:p w14:paraId="563D956B" w14:textId="68EDD991" w:rsidR="0085170B" w:rsidRPr="00FA74A3" w:rsidRDefault="0085170B" w:rsidP="003E1D49">
      <w:pPr>
        <w:spacing w:after="100"/>
        <w:ind w:left="101" w:right="-20"/>
        <w:rPr>
          <w:rFonts w:eastAsia="Cambria"/>
        </w:rPr>
      </w:pPr>
      <w:r w:rsidRPr="00FA74A3">
        <w:rPr>
          <w:rFonts w:eastAsia="Cambria"/>
        </w:rPr>
        <w:t>Member, 500 Women Scientists (Seattle)</w:t>
      </w:r>
    </w:p>
    <w:p w14:paraId="0D03DDD6" w14:textId="3F52218A" w:rsidR="00A2226C" w:rsidRPr="00FA74A3" w:rsidRDefault="00A2226C" w:rsidP="003E1D49">
      <w:pPr>
        <w:spacing w:after="100"/>
        <w:ind w:left="101" w:right="-20"/>
        <w:rPr>
          <w:rFonts w:eastAsia="Cambria"/>
        </w:rPr>
      </w:pPr>
      <w:r w:rsidRPr="00FA74A3">
        <w:rPr>
          <w:rFonts w:eastAsia="Cambria"/>
        </w:rPr>
        <w:t>Member, Northwest Straits Commission Science Advisory Board</w:t>
      </w:r>
      <w:r w:rsidR="005E4C58" w:rsidRPr="00FA74A3">
        <w:rPr>
          <w:rFonts w:eastAsia="Cambria"/>
        </w:rPr>
        <w:t>. Quarterly meetings. Annual conference.</w:t>
      </w:r>
      <w:r w:rsidRPr="00FA74A3">
        <w:rPr>
          <w:rFonts w:eastAsia="Cambria"/>
        </w:rPr>
        <w:tab/>
      </w:r>
    </w:p>
    <w:p w14:paraId="16E13C97" w14:textId="100B6BF9" w:rsidR="00AE5034" w:rsidRPr="00FA74A3" w:rsidRDefault="00AE5034" w:rsidP="003E1D49">
      <w:pPr>
        <w:spacing w:after="100"/>
        <w:ind w:left="101" w:right="-20"/>
        <w:rPr>
          <w:rFonts w:eastAsia="Cambria"/>
        </w:rPr>
      </w:pPr>
      <w:r w:rsidRPr="00FA74A3">
        <w:rPr>
          <w:rFonts w:eastAsia="Cambria"/>
        </w:rPr>
        <w:t xml:space="preserve">Chair, Puget Sound Environmental Monitoring Program Modeling Working Group. Quarterly Working Group Lead meeting, Semi-annual Working Group meetings. </w:t>
      </w:r>
    </w:p>
    <w:p w14:paraId="46A43940" w14:textId="54728EB6" w:rsidR="003E1D49" w:rsidRPr="00FA74A3" w:rsidRDefault="003E1D49" w:rsidP="003E1D49">
      <w:pPr>
        <w:spacing w:after="100"/>
        <w:ind w:left="101" w:right="-20"/>
        <w:rPr>
          <w:rFonts w:eastAsia="Cambria"/>
        </w:rPr>
      </w:pPr>
      <w:r w:rsidRPr="00FA74A3">
        <w:rPr>
          <w:rFonts w:eastAsia="Cambria"/>
        </w:rPr>
        <w:t>Editor, Encyclopedia of Puget Sound, Ecosystem-based Management Section</w:t>
      </w:r>
      <w:r w:rsidR="005E4C58" w:rsidRPr="00FA74A3">
        <w:rPr>
          <w:rFonts w:eastAsia="Cambria"/>
        </w:rPr>
        <w:t>. Annual editorial board meetings. Ongoing material curation and editing.</w:t>
      </w:r>
    </w:p>
    <w:p w14:paraId="249B368F" w14:textId="7188D766" w:rsidR="00FE3536" w:rsidRPr="00FA74A3" w:rsidRDefault="007F78C2" w:rsidP="008501B6">
      <w:pPr>
        <w:spacing w:after="100"/>
        <w:ind w:left="101" w:right="-20"/>
        <w:rPr>
          <w:rFonts w:eastAsia="Cambria"/>
        </w:rPr>
      </w:pPr>
      <w:r w:rsidRPr="00FA74A3">
        <w:rPr>
          <w:rFonts w:eastAsia="Cambria"/>
        </w:rPr>
        <w:t>Puget Sound Ecosystem Monitoring Program, Forage Fish and Food Webs</w:t>
      </w:r>
      <w:r w:rsidRPr="00FA74A3">
        <w:rPr>
          <w:rFonts w:eastAsia="Cambria"/>
          <w:b/>
        </w:rPr>
        <w:t xml:space="preserve">. </w:t>
      </w:r>
      <w:r w:rsidRPr="00FA74A3">
        <w:rPr>
          <w:rFonts w:eastAsia="Cambria"/>
        </w:rPr>
        <w:t>Quarterly meetings.</w:t>
      </w:r>
    </w:p>
    <w:p w14:paraId="29BC60E3" w14:textId="3ADDAF9E" w:rsidR="00FE3536" w:rsidRPr="00FA74A3" w:rsidRDefault="00FE3536" w:rsidP="008501B6">
      <w:pPr>
        <w:spacing w:after="100"/>
        <w:ind w:left="101" w:right="-20"/>
        <w:rPr>
          <w:rFonts w:eastAsia="Cambria"/>
        </w:rPr>
      </w:pPr>
      <w:r w:rsidRPr="00FA74A3">
        <w:rPr>
          <w:rFonts w:eastAsia="Cambria"/>
        </w:rPr>
        <w:t>Vashon-Maury Aquatic Reserve Science Advisory Board</w:t>
      </w:r>
    </w:p>
    <w:p w14:paraId="58DE5A4C" w14:textId="77777777" w:rsidR="00E9728F" w:rsidRPr="00FA74A3" w:rsidRDefault="00E9728F" w:rsidP="005E4C58">
      <w:pPr>
        <w:spacing w:after="100"/>
        <w:ind w:left="101" w:right="-20"/>
        <w:rPr>
          <w:rFonts w:eastAsia="Cambria"/>
        </w:rPr>
      </w:pPr>
    </w:p>
    <w:p w14:paraId="11652112" w14:textId="77777777" w:rsidR="007F78C2" w:rsidRPr="00FA74A3" w:rsidRDefault="007F78C2" w:rsidP="003E1D49">
      <w:pPr>
        <w:spacing w:after="100"/>
        <w:ind w:left="360" w:right="-20" w:hanging="259"/>
        <w:rPr>
          <w:rFonts w:eastAsia="Cambria"/>
          <w:b/>
        </w:rPr>
      </w:pPr>
    </w:p>
    <w:p w14:paraId="3897D8B4" w14:textId="66FB362A" w:rsidR="007F78C2" w:rsidRPr="00FA74A3" w:rsidRDefault="007F78C2" w:rsidP="003E1D49">
      <w:pPr>
        <w:spacing w:after="100"/>
        <w:ind w:left="360" w:right="-20" w:hanging="259"/>
        <w:rPr>
          <w:rFonts w:eastAsia="Cambria"/>
          <w:b/>
        </w:rPr>
      </w:pPr>
      <w:r w:rsidRPr="00FA74A3">
        <w:rPr>
          <w:rFonts w:eastAsia="Cambria"/>
          <w:b/>
        </w:rPr>
        <w:t>Working Groups, Study Panels, and other Synergistic Activities</w:t>
      </w:r>
    </w:p>
    <w:p w14:paraId="2B719088" w14:textId="19106B75" w:rsidR="007F49C6" w:rsidRPr="00FA74A3" w:rsidRDefault="007F49C6" w:rsidP="003E1D49">
      <w:pPr>
        <w:spacing w:after="100"/>
        <w:ind w:left="360" w:right="-20" w:hanging="259"/>
        <w:rPr>
          <w:rFonts w:eastAsia="Cambria"/>
        </w:rPr>
      </w:pPr>
      <w:r w:rsidRPr="00FA74A3">
        <w:rPr>
          <w:rFonts w:eastAsia="Cambria"/>
        </w:rPr>
        <w:t>Chair, San Juan Island Pacific Herring Recovery workshop. December 2018.</w:t>
      </w:r>
    </w:p>
    <w:p w14:paraId="1D24771E" w14:textId="16F78E62" w:rsidR="00542C94" w:rsidRPr="00FA74A3" w:rsidRDefault="00542C94" w:rsidP="003E1D49">
      <w:pPr>
        <w:spacing w:after="100"/>
        <w:ind w:left="360" w:right="-20" w:hanging="259"/>
        <w:rPr>
          <w:rFonts w:eastAsia="Cambria"/>
        </w:rPr>
      </w:pPr>
      <w:r w:rsidRPr="00FA74A3">
        <w:rPr>
          <w:rFonts w:eastAsia="Cambria"/>
        </w:rPr>
        <w:t>Co-Chair, Ocean Modeling Forum Marine Mammal Bycatch Working Group. 2018-2020. Four workshops, webinar, four final reports.</w:t>
      </w:r>
    </w:p>
    <w:p w14:paraId="321DFCE6" w14:textId="437BDF58" w:rsidR="00542C94" w:rsidRPr="00FA74A3" w:rsidRDefault="00542C94" w:rsidP="003E1D49">
      <w:pPr>
        <w:spacing w:after="100"/>
        <w:ind w:left="360" w:right="-20" w:hanging="259"/>
        <w:rPr>
          <w:rFonts w:eastAsia="Cambria"/>
        </w:rPr>
      </w:pPr>
      <w:r w:rsidRPr="00FA74A3">
        <w:rPr>
          <w:rFonts w:eastAsia="Cambria"/>
        </w:rPr>
        <w:t xml:space="preserve">Co-Chair, Salish Sea Herring Assessment and Management Team. 2018. Two workshops, two meetings, final technical report. </w:t>
      </w:r>
    </w:p>
    <w:p w14:paraId="15654A2A" w14:textId="68BB506E" w:rsidR="007B58CE" w:rsidRPr="00FA74A3" w:rsidRDefault="007B58CE" w:rsidP="003E1D49">
      <w:pPr>
        <w:spacing w:after="100"/>
        <w:ind w:left="360" w:right="-20" w:hanging="259"/>
        <w:rPr>
          <w:rFonts w:eastAsia="Cambria"/>
        </w:rPr>
      </w:pPr>
      <w:r w:rsidRPr="00FA74A3">
        <w:rPr>
          <w:rFonts w:eastAsia="Cambria"/>
        </w:rPr>
        <w:t>Member, Boundary Spanning and Cultural Context, Pew Charitable Trusts</w:t>
      </w:r>
      <w:r w:rsidR="00542C94" w:rsidRPr="00FA74A3">
        <w:rPr>
          <w:rFonts w:eastAsia="Cambria"/>
        </w:rPr>
        <w:t>. 2018.</w:t>
      </w:r>
    </w:p>
    <w:p w14:paraId="04D2AEFA" w14:textId="2F60D24C" w:rsidR="007B58CE" w:rsidRPr="00FA74A3" w:rsidRDefault="007B58CE" w:rsidP="003E1D49">
      <w:pPr>
        <w:spacing w:after="100"/>
        <w:ind w:left="360" w:right="-20" w:hanging="259"/>
        <w:rPr>
          <w:rFonts w:eastAsia="Cambria"/>
        </w:rPr>
      </w:pPr>
      <w:r w:rsidRPr="00FA74A3">
        <w:rPr>
          <w:rFonts w:eastAsia="Cambria"/>
        </w:rPr>
        <w:t>Facilitator, Pew Marine Fellows Annual Workshop</w:t>
      </w:r>
      <w:r w:rsidR="00542C94" w:rsidRPr="00FA74A3">
        <w:rPr>
          <w:rFonts w:eastAsia="Cambria"/>
        </w:rPr>
        <w:t>. 2018.</w:t>
      </w:r>
    </w:p>
    <w:p w14:paraId="2139EB54" w14:textId="360BE0E1" w:rsidR="00AE5034" w:rsidRPr="00FA74A3" w:rsidRDefault="00542C94" w:rsidP="003E1D49">
      <w:pPr>
        <w:spacing w:after="100"/>
        <w:ind w:left="360" w:right="-20" w:hanging="259"/>
        <w:rPr>
          <w:rFonts w:eastAsia="Cambria"/>
        </w:rPr>
      </w:pPr>
      <w:r w:rsidRPr="00FA74A3">
        <w:rPr>
          <w:rFonts w:eastAsia="Cambria"/>
        </w:rPr>
        <w:t xml:space="preserve">Core Team Member, </w:t>
      </w:r>
      <w:r w:rsidR="00AE5034" w:rsidRPr="00FA74A3">
        <w:rPr>
          <w:rFonts w:eastAsia="Cambria"/>
        </w:rPr>
        <w:t>Puget Sound Shoreline Armoring Impleme</w:t>
      </w:r>
      <w:r w:rsidRPr="00FA74A3">
        <w:rPr>
          <w:rFonts w:eastAsia="Cambria"/>
        </w:rPr>
        <w:t>ntation Strategy. 2017-2018. Six workshops, three meetings, final State of Knowledge and strategy report.</w:t>
      </w:r>
    </w:p>
    <w:p w14:paraId="04CAA0A4" w14:textId="6F15B59A" w:rsidR="007F49C6" w:rsidRPr="00FA74A3" w:rsidRDefault="007F49C6" w:rsidP="003E1D49">
      <w:pPr>
        <w:spacing w:after="100"/>
        <w:ind w:left="360" w:right="-20" w:hanging="259"/>
        <w:rPr>
          <w:rFonts w:eastAsia="Cambria"/>
        </w:rPr>
      </w:pPr>
      <w:r w:rsidRPr="00FA74A3">
        <w:rPr>
          <w:rFonts w:eastAsia="Cambria"/>
        </w:rPr>
        <w:lastRenderedPageBreak/>
        <w:t>Co-Chair, Ocean Modeling Forum Pacific Herring Working Group. 2016-2017. Five workshops, final technical report.</w:t>
      </w:r>
    </w:p>
    <w:p w14:paraId="39CECEC4" w14:textId="291D804B" w:rsidR="005E4C58" w:rsidRPr="00FA74A3" w:rsidRDefault="005E4C58" w:rsidP="003E1D49">
      <w:pPr>
        <w:spacing w:after="100"/>
        <w:ind w:left="360" w:right="-20" w:hanging="259"/>
        <w:rPr>
          <w:rFonts w:eastAsia="Cambria"/>
        </w:rPr>
      </w:pPr>
      <w:r w:rsidRPr="00FA74A3">
        <w:rPr>
          <w:rFonts w:eastAsia="Cambria"/>
        </w:rPr>
        <w:t xml:space="preserve">Puget Sound Eelgrass Recovery </w:t>
      </w:r>
      <w:r w:rsidR="007F78C2" w:rsidRPr="00FA74A3">
        <w:rPr>
          <w:rFonts w:eastAsia="Cambria"/>
        </w:rPr>
        <w:t>Strategy Technical Team</w:t>
      </w:r>
      <w:r w:rsidRPr="00FA74A3">
        <w:rPr>
          <w:rFonts w:eastAsia="Cambria"/>
        </w:rPr>
        <w:t xml:space="preserve">. 2014-2015. </w:t>
      </w:r>
      <w:r w:rsidR="007F78C2" w:rsidRPr="00FA74A3">
        <w:rPr>
          <w:rFonts w:eastAsia="Cambria"/>
        </w:rPr>
        <w:t>Three workshops and a final recovery strategy report.</w:t>
      </w:r>
    </w:p>
    <w:p w14:paraId="09BAD131" w14:textId="65A7215B" w:rsidR="00300686" w:rsidRPr="00FA74A3" w:rsidRDefault="00300686" w:rsidP="003E1D49">
      <w:pPr>
        <w:spacing w:after="100"/>
        <w:ind w:left="360" w:right="-20" w:hanging="259"/>
        <w:rPr>
          <w:rFonts w:eastAsia="Cambria"/>
        </w:rPr>
      </w:pPr>
      <w:r w:rsidRPr="00FA74A3">
        <w:rPr>
          <w:rFonts w:eastAsia="Cambria"/>
        </w:rPr>
        <w:t>Salish Sea Ecosystem Conference (2014</w:t>
      </w:r>
      <w:r w:rsidR="00FE3536" w:rsidRPr="00FA74A3">
        <w:rPr>
          <w:rFonts w:eastAsia="Cambria"/>
        </w:rPr>
        <w:t>, 2016</w:t>
      </w:r>
      <w:r w:rsidRPr="00FA74A3">
        <w:rPr>
          <w:rFonts w:eastAsia="Cambria"/>
        </w:rPr>
        <w:t>) Steering Committee member</w:t>
      </w:r>
    </w:p>
    <w:p w14:paraId="6C275481" w14:textId="77777777" w:rsidR="00300686" w:rsidRPr="00FA74A3" w:rsidRDefault="00300686" w:rsidP="003E1D49">
      <w:pPr>
        <w:spacing w:after="100"/>
        <w:ind w:left="360" w:right="-20" w:hanging="259"/>
        <w:rPr>
          <w:rFonts w:eastAsia="Cambria"/>
        </w:rPr>
      </w:pPr>
      <w:r w:rsidRPr="00FA74A3">
        <w:rPr>
          <w:rFonts w:eastAsia="Cambria"/>
        </w:rPr>
        <w:t>Puget Sound Institute Study Panel: Ecosystem-based Management of Puget Sound Forage Fish. Friday Harbor, San Juan Island, WA. August 2013. (Organizer)</w:t>
      </w:r>
    </w:p>
    <w:p w14:paraId="3BE1BC85" w14:textId="77777777" w:rsidR="00300686" w:rsidRPr="00FA74A3" w:rsidRDefault="00300686" w:rsidP="003E1D49">
      <w:pPr>
        <w:spacing w:after="100"/>
        <w:ind w:left="360" w:right="-20" w:hanging="259"/>
        <w:rPr>
          <w:rFonts w:eastAsia="Cambria"/>
        </w:rPr>
      </w:pPr>
      <w:r w:rsidRPr="00FA74A3">
        <w:rPr>
          <w:rFonts w:eastAsia="Cambria"/>
        </w:rPr>
        <w:t>Puget Sound Institute/Puget Sound Partnership State of the Science Panel: “Ocean Health Index Downscaling to Puget Sound,” Tacoma, WA. March 2013. (Organizer)</w:t>
      </w:r>
    </w:p>
    <w:p w14:paraId="1C283776" w14:textId="77777777" w:rsidR="00300686" w:rsidRPr="00FA74A3" w:rsidRDefault="00300686" w:rsidP="003E1D49">
      <w:pPr>
        <w:spacing w:after="100" w:line="241" w:lineRule="auto"/>
        <w:ind w:left="360" w:right="229" w:hanging="259"/>
        <w:rPr>
          <w:rFonts w:eastAsia="Cambria"/>
        </w:rPr>
      </w:pPr>
      <w:r w:rsidRPr="00FA74A3">
        <w:rPr>
          <w:rFonts w:eastAsia="Cambria"/>
        </w:rPr>
        <w:t>King County Water and Land Resources Division. 2007. Shoreline Technical Appendix. (Reviewer)</w:t>
      </w:r>
    </w:p>
    <w:p w14:paraId="4DE47565" w14:textId="77777777" w:rsidR="00300686" w:rsidRPr="00FA74A3" w:rsidRDefault="00300686" w:rsidP="00300686">
      <w:pPr>
        <w:spacing w:before="18" w:line="260" w:lineRule="exact"/>
        <w:rPr>
          <w:sz w:val="26"/>
          <w:szCs w:val="26"/>
        </w:rPr>
      </w:pPr>
    </w:p>
    <w:p w14:paraId="3047C6A6" w14:textId="77777777" w:rsidR="009B067E" w:rsidRPr="00FA74A3" w:rsidRDefault="009B067E" w:rsidP="00300686">
      <w:pPr>
        <w:ind w:left="100" w:right="-20"/>
        <w:rPr>
          <w:rFonts w:eastAsia="Cambria"/>
          <w:bCs/>
        </w:rPr>
      </w:pPr>
    </w:p>
    <w:p w14:paraId="39F1F435" w14:textId="659FF051" w:rsidR="009B067E" w:rsidRPr="00FA74A3" w:rsidRDefault="00300686" w:rsidP="00300686">
      <w:pPr>
        <w:ind w:left="100" w:right="-20"/>
        <w:rPr>
          <w:rFonts w:eastAsia="Cambria"/>
          <w:b/>
          <w:bCs/>
        </w:rPr>
      </w:pPr>
      <w:r w:rsidRPr="00FA74A3">
        <w:rPr>
          <w:rFonts w:eastAsia="Cambria"/>
          <w:b/>
          <w:bCs/>
        </w:rPr>
        <w:t>Scholarly and Professional Activities</w:t>
      </w:r>
    </w:p>
    <w:p w14:paraId="76C85F67" w14:textId="77777777" w:rsidR="00300686" w:rsidRPr="00FA74A3" w:rsidRDefault="00300686" w:rsidP="00300686">
      <w:pPr>
        <w:spacing w:before="7" w:line="110" w:lineRule="exact"/>
        <w:rPr>
          <w:sz w:val="11"/>
          <w:szCs w:val="11"/>
        </w:rPr>
      </w:pPr>
    </w:p>
    <w:p w14:paraId="00617F9F" w14:textId="462FDCE1" w:rsidR="00E9728F" w:rsidRPr="00FA74A3" w:rsidRDefault="00E9728F" w:rsidP="00300686">
      <w:pPr>
        <w:ind w:left="100" w:right="-20"/>
        <w:rPr>
          <w:rFonts w:eastAsia="Cambria"/>
        </w:rPr>
      </w:pPr>
      <w:r w:rsidRPr="00FA74A3">
        <w:rPr>
          <w:rFonts w:eastAsia="Cambria"/>
          <w:i/>
        </w:rPr>
        <w:t>Editor:</w:t>
      </w:r>
    </w:p>
    <w:p w14:paraId="6B8999C5" w14:textId="75336B11" w:rsidR="00E9728F" w:rsidRPr="00FA74A3" w:rsidRDefault="00E9728F" w:rsidP="00300686">
      <w:pPr>
        <w:ind w:left="100" w:right="-20"/>
        <w:rPr>
          <w:rFonts w:eastAsia="Cambria"/>
        </w:rPr>
      </w:pPr>
      <w:proofErr w:type="spellStart"/>
      <w:r w:rsidRPr="00FA74A3">
        <w:rPr>
          <w:rFonts w:eastAsia="Cambria"/>
        </w:rPr>
        <w:t>PeerJ</w:t>
      </w:r>
      <w:proofErr w:type="spellEnd"/>
    </w:p>
    <w:p w14:paraId="18DD19CC" w14:textId="77777777" w:rsidR="00E9728F" w:rsidRPr="00FA74A3" w:rsidRDefault="00E9728F" w:rsidP="00300686">
      <w:pPr>
        <w:ind w:left="100" w:right="-20"/>
        <w:rPr>
          <w:rFonts w:eastAsia="Cambria"/>
        </w:rPr>
      </w:pPr>
    </w:p>
    <w:p w14:paraId="0000F8FE" w14:textId="0D746ABF" w:rsidR="00300686" w:rsidRPr="00FA74A3" w:rsidRDefault="00E9728F" w:rsidP="00300686">
      <w:pPr>
        <w:ind w:left="100" w:right="-20"/>
        <w:rPr>
          <w:rFonts w:eastAsia="Cambria"/>
        </w:rPr>
      </w:pPr>
      <w:r w:rsidRPr="00FA74A3">
        <w:rPr>
          <w:rFonts w:eastAsia="Cambria"/>
          <w:i/>
        </w:rPr>
        <w:t>Reviewer:</w:t>
      </w:r>
    </w:p>
    <w:p w14:paraId="405CE471" w14:textId="77777777" w:rsidR="00300686" w:rsidRPr="00FA74A3" w:rsidRDefault="00300686" w:rsidP="00300686">
      <w:pPr>
        <w:tabs>
          <w:tab w:val="left" w:pos="5140"/>
        </w:tabs>
        <w:spacing w:line="278" w:lineRule="exact"/>
        <w:ind w:left="100" w:right="-20"/>
        <w:rPr>
          <w:rFonts w:eastAsia="Cambria"/>
        </w:rPr>
      </w:pPr>
      <w:r w:rsidRPr="00FA74A3">
        <w:rPr>
          <w:rFonts w:eastAsia="Cambria"/>
        </w:rPr>
        <w:t>Canadian J of Fisheries and Aquatic Sciences</w:t>
      </w:r>
      <w:r w:rsidRPr="00FA74A3">
        <w:rPr>
          <w:rFonts w:eastAsia="Cambria"/>
        </w:rPr>
        <w:tab/>
        <w:t>Ecology of Freshwater Fish</w:t>
      </w:r>
    </w:p>
    <w:p w14:paraId="46B4976C" w14:textId="77777777" w:rsidR="00300686" w:rsidRPr="00FA74A3" w:rsidRDefault="00300686" w:rsidP="00300686">
      <w:pPr>
        <w:tabs>
          <w:tab w:val="left" w:pos="5140"/>
        </w:tabs>
        <w:spacing w:before="2"/>
        <w:ind w:left="100" w:right="1944"/>
        <w:rPr>
          <w:rFonts w:eastAsia="Cambria"/>
        </w:rPr>
      </w:pPr>
      <w:r w:rsidRPr="00FA74A3">
        <w:rPr>
          <w:rFonts w:eastAsia="Cambria"/>
        </w:rPr>
        <w:t>Global Change Biology</w:t>
      </w:r>
      <w:r w:rsidRPr="00FA74A3">
        <w:rPr>
          <w:rFonts w:eastAsia="Cambria"/>
        </w:rPr>
        <w:tab/>
        <w:t>Ecosystems Ecological Applications</w:t>
      </w:r>
      <w:r w:rsidRPr="00FA74A3">
        <w:rPr>
          <w:rFonts w:eastAsia="Cambria"/>
        </w:rPr>
        <w:tab/>
      </w:r>
      <w:proofErr w:type="spellStart"/>
      <w:r w:rsidRPr="00FA74A3">
        <w:rPr>
          <w:rFonts w:eastAsia="Cambria"/>
        </w:rPr>
        <w:t>Hydrobiologia</w:t>
      </w:r>
      <w:proofErr w:type="spellEnd"/>
      <w:r w:rsidRPr="00FA74A3">
        <w:rPr>
          <w:rFonts w:eastAsia="Cambria"/>
        </w:rPr>
        <w:t xml:space="preserve"> Ecology</w:t>
      </w:r>
      <w:r w:rsidRPr="00FA74A3">
        <w:rPr>
          <w:rFonts w:eastAsia="Cambria"/>
        </w:rPr>
        <w:tab/>
        <w:t xml:space="preserve">J of Applied Ecology </w:t>
      </w:r>
      <w:proofErr w:type="spellStart"/>
      <w:r w:rsidRPr="00FA74A3">
        <w:rPr>
          <w:rFonts w:eastAsia="Cambria"/>
        </w:rPr>
        <w:t>Ecology</w:t>
      </w:r>
      <w:proofErr w:type="spellEnd"/>
      <w:r w:rsidRPr="00FA74A3">
        <w:rPr>
          <w:rFonts w:eastAsia="Cambria"/>
        </w:rPr>
        <w:t xml:space="preserve"> Letters</w:t>
      </w:r>
      <w:r w:rsidRPr="00FA74A3">
        <w:rPr>
          <w:rFonts w:eastAsia="Cambria"/>
        </w:rPr>
        <w:tab/>
        <w:t>Oikos</w:t>
      </w:r>
    </w:p>
    <w:p w14:paraId="1921DFCE" w14:textId="77777777" w:rsidR="00300686" w:rsidRPr="00FA74A3" w:rsidRDefault="00300686" w:rsidP="00300686">
      <w:pPr>
        <w:tabs>
          <w:tab w:val="left" w:pos="5140"/>
        </w:tabs>
        <w:spacing w:before="2"/>
        <w:ind w:left="100" w:right="1944"/>
        <w:rPr>
          <w:rFonts w:eastAsia="Cambria"/>
        </w:rPr>
      </w:pPr>
      <w:r w:rsidRPr="00FA74A3">
        <w:rPr>
          <w:rFonts w:eastAsia="Cambria"/>
        </w:rPr>
        <w:t>Conservation Letters</w:t>
      </w:r>
      <w:r w:rsidRPr="00FA74A3">
        <w:rPr>
          <w:rFonts w:eastAsia="Cambria"/>
        </w:rPr>
        <w:tab/>
        <w:t>Ecology &amp; Evolution</w:t>
      </w:r>
    </w:p>
    <w:p w14:paraId="4393A5F2" w14:textId="77777777" w:rsidR="00300686" w:rsidRPr="00FA74A3" w:rsidRDefault="00300686" w:rsidP="00300686">
      <w:pPr>
        <w:tabs>
          <w:tab w:val="left" w:pos="5140"/>
        </w:tabs>
        <w:spacing w:before="2"/>
        <w:ind w:left="100" w:right="1944"/>
        <w:rPr>
          <w:rFonts w:eastAsia="Cambria"/>
        </w:rPr>
      </w:pPr>
      <w:r w:rsidRPr="00FA74A3">
        <w:rPr>
          <w:rFonts w:eastAsia="Cambria"/>
        </w:rPr>
        <w:t>MEPS</w:t>
      </w:r>
      <w:r w:rsidRPr="00FA74A3">
        <w:rPr>
          <w:rFonts w:eastAsia="Cambria"/>
        </w:rPr>
        <w:tab/>
        <w:t>Ecological Research</w:t>
      </w:r>
    </w:p>
    <w:p w14:paraId="71B0AC69" w14:textId="5E36506A" w:rsidR="00300686" w:rsidRPr="00FA74A3" w:rsidRDefault="00300686" w:rsidP="008D54C8">
      <w:pPr>
        <w:tabs>
          <w:tab w:val="left" w:pos="5140"/>
        </w:tabs>
        <w:spacing w:before="2"/>
        <w:ind w:left="100" w:right="1944"/>
        <w:rPr>
          <w:rFonts w:eastAsia="Cambria"/>
        </w:rPr>
      </w:pPr>
      <w:proofErr w:type="spellStart"/>
      <w:r w:rsidRPr="00FA74A3">
        <w:rPr>
          <w:rFonts w:eastAsia="Cambria"/>
        </w:rPr>
        <w:t>PLoS</w:t>
      </w:r>
      <w:proofErr w:type="spellEnd"/>
      <w:r w:rsidRPr="00FA74A3">
        <w:rPr>
          <w:rFonts w:eastAsia="Cambria"/>
        </w:rPr>
        <w:t xml:space="preserve"> ONE</w:t>
      </w:r>
      <w:r w:rsidR="008D54C8" w:rsidRPr="00FA74A3">
        <w:rPr>
          <w:rFonts w:eastAsia="Cambria"/>
        </w:rPr>
        <w:tab/>
        <w:t>Science</w:t>
      </w:r>
    </w:p>
    <w:p w14:paraId="21D3332E" w14:textId="64B7DC88" w:rsidR="00300686" w:rsidRPr="00FA74A3" w:rsidRDefault="00300686" w:rsidP="00300686">
      <w:pPr>
        <w:spacing w:before="2"/>
        <w:ind w:left="100" w:right="-20"/>
        <w:rPr>
          <w:rFonts w:eastAsia="Cambria"/>
        </w:rPr>
      </w:pPr>
      <w:r w:rsidRPr="00FA74A3">
        <w:rPr>
          <w:rFonts w:eastAsia="Cambria"/>
        </w:rPr>
        <w:t>New York Sea Grant</w:t>
      </w:r>
      <w:r w:rsidR="008D54C8" w:rsidRPr="00FA74A3">
        <w:rPr>
          <w:rFonts w:eastAsia="Cambria"/>
        </w:rPr>
        <w:tab/>
      </w:r>
      <w:r w:rsidR="008D54C8" w:rsidRPr="00FA74A3">
        <w:rPr>
          <w:rFonts w:eastAsia="Cambria"/>
        </w:rPr>
        <w:tab/>
      </w:r>
      <w:r w:rsidR="008D54C8" w:rsidRPr="00FA74A3">
        <w:rPr>
          <w:rFonts w:eastAsia="Cambria"/>
        </w:rPr>
        <w:tab/>
      </w:r>
      <w:r w:rsidR="008D54C8" w:rsidRPr="00FA74A3">
        <w:rPr>
          <w:rFonts w:eastAsia="Cambria"/>
        </w:rPr>
        <w:tab/>
        <w:t>National Science Foundation</w:t>
      </w:r>
    </w:p>
    <w:p w14:paraId="796B8826" w14:textId="2F6CEA33" w:rsidR="00A261B5" w:rsidRPr="00FA74A3" w:rsidRDefault="00A261B5" w:rsidP="00300686">
      <w:pPr>
        <w:spacing w:before="2"/>
        <w:ind w:left="100" w:right="-20"/>
        <w:rPr>
          <w:rFonts w:eastAsia="Cambria"/>
        </w:rPr>
      </w:pPr>
      <w:r w:rsidRPr="00FA74A3">
        <w:rPr>
          <w:rFonts w:eastAsia="Cambria"/>
        </w:rPr>
        <w:t>Facets</w:t>
      </w:r>
      <w:r w:rsidR="00E9728F" w:rsidRPr="00FA74A3">
        <w:rPr>
          <w:rFonts w:eastAsia="Cambria"/>
        </w:rPr>
        <w:tab/>
      </w:r>
      <w:r w:rsidR="00E9728F" w:rsidRPr="00FA74A3">
        <w:rPr>
          <w:rFonts w:eastAsia="Cambria"/>
        </w:rPr>
        <w:tab/>
      </w:r>
      <w:r w:rsidR="00E9728F" w:rsidRPr="00FA74A3">
        <w:rPr>
          <w:rFonts w:eastAsia="Cambria"/>
        </w:rPr>
        <w:tab/>
      </w:r>
      <w:r w:rsidR="00E9728F" w:rsidRPr="00FA74A3">
        <w:rPr>
          <w:rFonts w:eastAsia="Cambria"/>
        </w:rPr>
        <w:tab/>
      </w:r>
      <w:r w:rsidR="00E9728F" w:rsidRPr="00FA74A3">
        <w:rPr>
          <w:rFonts w:eastAsia="Cambria"/>
        </w:rPr>
        <w:tab/>
      </w:r>
      <w:r w:rsidR="00E9728F" w:rsidRPr="00FA74A3">
        <w:rPr>
          <w:rFonts w:eastAsia="Cambria"/>
        </w:rPr>
        <w:tab/>
      </w:r>
    </w:p>
    <w:p w14:paraId="3E5F2914" w14:textId="77777777" w:rsidR="00300686" w:rsidRPr="00FA74A3" w:rsidRDefault="00300686" w:rsidP="00300686">
      <w:pPr>
        <w:spacing w:line="280" w:lineRule="exact"/>
        <w:rPr>
          <w:sz w:val="28"/>
          <w:szCs w:val="28"/>
        </w:rPr>
      </w:pPr>
    </w:p>
    <w:p w14:paraId="4E72B631" w14:textId="77777777" w:rsidR="00300686" w:rsidRPr="00FA74A3" w:rsidRDefault="00300686" w:rsidP="00EC2E38">
      <w:pPr>
        <w:spacing w:line="241" w:lineRule="auto"/>
        <w:ind w:left="100" w:right="451"/>
        <w:rPr>
          <w:rFonts w:eastAsia="Cambria"/>
          <w:b/>
          <w:bCs/>
        </w:rPr>
      </w:pPr>
    </w:p>
    <w:p w14:paraId="1FC444FF" w14:textId="73CF8E85" w:rsidR="00F9619F" w:rsidRPr="00FA74A3" w:rsidRDefault="00B307C7" w:rsidP="00EC2E38">
      <w:pPr>
        <w:spacing w:line="241" w:lineRule="auto"/>
        <w:ind w:left="100" w:right="451"/>
        <w:rPr>
          <w:rFonts w:eastAsia="Cambria"/>
        </w:rPr>
      </w:pPr>
      <w:r w:rsidRPr="00FA74A3">
        <w:rPr>
          <w:rFonts w:eastAsia="Cambria"/>
          <w:b/>
          <w:bCs/>
        </w:rPr>
        <w:t>Presentations</w:t>
      </w:r>
      <w:r w:rsidR="001934A2" w:rsidRPr="00FA74A3">
        <w:rPr>
          <w:rFonts w:eastAsia="Cambria"/>
          <w:b/>
          <w:bCs/>
        </w:rPr>
        <w:t xml:space="preserve"> </w:t>
      </w:r>
      <w:r w:rsidR="001934A2" w:rsidRPr="00FA74A3">
        <w:rPr>
          <w:rFonts w:eastAsia="Cambria"/>
          <w:b/>
          <w:bCs/>
          <w:i/>
        </w:rPr>
        <w:t>(* = invited)</w:t>
      </w:r>
    </w:p>
    <w:p w14:paraId="4797B318" w14:textId="77777777" w:rsidR="00F9619F" w:rsidRPr="00FA74A3" w:rsidRDefault="00F9619F">
      <w:pPr>
        <w:spacing w:before="7" w:line="110" w:lineRule="exact"/>
        <w:rPr>
          <w:sz w:val="11"/>
          <w:szCs w:val="11"/>
        </w:rPr>
      </w:pPr>
    </w:p>
    <w:p w14:paraId="62CC222D" w14:textId="59E16EC1" w:rsidR="00625A3F" w:rsidRPr="00FA74A3" w:rsidRDefault="00625A3F" w:rsidP="00625A3F">
      <w:pPr>
        <w:spacing w:after="100"/>
        <w:ind w:left="450" w:right="-14" w:hanging="349"/>
        <w:rPr>
          <w:rFonts w:eastAsia="Cambria"/>
          <w:bCs/>
        </w:rPr>
      </w:pPr>
      <w:r w:rsidRPr="00FA74A3">
        <w:rPr>
          <w:rFonts w:eastAsia="Cambria"/>
          <w:bCs/>
        </w:rPr>
        <w:t>*Science Policy Modeling Forum. Puget Sound Partnership Science Panel retreat. April 2019.</w:t>
      </w:r>
    </w:p>
    <w:p w14:paraId="41E7CDC0" w14:textId="414B6D1D" w:rsidR="00625A3F" w:rsidRPr="00FA74A3" w:rsidRDefault="00625A3F" w:rsidP="00E9728F">
      <w:pPr>
        <w:spacing w:after="100"/>
        <w:ind w:left="450" w:right="-14" w:hanging="349"/>
        <w:rPr>
          <w:rFonts w:eastAsia="Cambria"/>
          <w:bCs/>
        </w:rPr>
      </w:pPr>
      <w:r w:rsidRPr="00FA74A3">
        <w:rPr>
          <w:rFonts w:eastAsia="Cambria"/>
          <w:bCs/>
        </w:rPr>
        <w:t>*Linking Science to Decisions. Bevan Series on Sustainable Seafood/Centennial Anniversary of the School of Fisheries. University of Washington. April 2019.</w:t>
      </w:r>
    </w:p>
    <w:p w14:paraId="34237F3C" w14:textId="3862D08F" w:rsidR="007F49C6" w:rsidRPr="00FA74A3" w:rsidRDefault="007F49C6" w:rsidP="00E9728F">
      <w:pPr>
        <w:spacing w:after="100"/>
        <w:ind w:left="450" w:right="-14" w:hanging="349"/>
        <w:rPr>
          <w:rFonts w:eastAsia="Cambria"/>
          <w:bCs/>
        </w:rPr>
      </w:pPr>
      <w:r w:rsidRPr="00FA74A3">
        <w:rPr>
          <w:rFonts w:eastAsia="Cambria"/>
          <w:bCs/>
        </w:rPr>
        <w:t>*Next steps for ecosystem modeling in Puget Sound. Puget Sound Partnership Science Panel retreat. December 2018.</w:t>
      </w:r>
    </w:p>
    <w:p w14:paraId="2527D993" w14:textId="4005A8A4" w:rsidR="007B58CE" w:rsidRPr="00FA74A3" w:rsidRDefault="007F49C6" w:rsidP="00E9728F">
      <w:pPr>
        <w:spacing w:after="100"/>
        <w:ind w:left="450" w:right="-14" w:hanging="349"/>
        <w:rPr>
          <w:rFonts w:eastAsia="Cambria"/>
          <w:bCs/>
        </w:rPr>
      </w:pPr>
      <w:r w:rsidRPr="00FA74A3">
        <w:rPr>
          <w:rFonts w:eastAsia="Cambria"/>
          <w:bCs/>
        </w:rPr>
        <w:t>*Fostering the use of models in Puget Sound recovery planning. Puget Sound Partnership Science Panel meeting. October 2018.</w:t>
      </w:r>
    </w:p>
    <w:p w14:paraId="2C7AD9A1" w14:textId="116CABD5" w:rsidR="0076751E" w:rsidRPr="00FA74A3" w:rsidRDefault="0076751E" w:rsidP="00E9728F">
      <w:pPr>
        <w:spacing w:after="100"/>
        <w:ind w:left="450" w:right="-14" w:hanging="349"/>
        <w:rPr>
          <w:rFonts w:eastAsia="Cambria"/>
          <w:bCs/>
        </w:rPr>
      </w:pPr>
      <w:r w:rsidRPr="00FA74A3">
        <w:rPr>
          <w:rFonts w:eastAsia="Cambria"/>
          <w:bCs/>
        </w:rPr>
        <w:t xml:space="preserve">Making Models Matter: </w:t>
      </w:r>
      <w:proofErr w:type="gramStart"/>
      <w:r w:rsidRPr="00FA74A3">
        <w:rPr>
          <w:rFonts w:eastAsia="Cambria"/>
          <w:bCs/>
        </w:rPr>
        <w:t>the</w:t>
      </w:r>
      <w:proofErr w:type="gramEnd"/>
      <w:r w:rsidRPr="00FA74A3">
        <w:rPr>
          <w:rFonts w:eastAsia="Cambria"/>
          <w:bCs/>
        </w:rPr>
        <w:t xml:space="preserve"> Ocean Modeling Forum. </w:t>
      </w:r>
      <w:r w:rsidR="0073649E" w:rsidRPr="00FA74A3">
        <w:rPr>
          <w:rFonts w:eastAsia="Cambria"/>
          <w:bCs/>
        </w:rPr>
        <w:t>International Marine Conservation Congress Annual Meeting. Kuching, Malaysia. July 2018.</w:t>
      </w:r>
    </w:p>
    <w:p w14:paraId="57B77B8B" w14:textId="48DA76F3" w:rsidR="00FE3536" w:rsidRPr="00FA74A3" w:rsidRDefault="00FE3536" w:rsidP="00E9728F">
      <w:pPr>
        <w:spacing w:after="100"/>
        <w:ind w:left="450" w:right="-14" w:hanging="349"/>
        <w:rPr>
          <w:rFonts w:eastAsia="Cambria"/>
          <w:bCs/>
        </w:rPr>
      </w:pPr>
      <w:r w:rsidRPr="00FA74A3">
        <w:rPr>
          <w:rFonts w:eastAsia="Cambria"/>
          <w:bCs/>
        </w:rPr>
        <w:t>*Making Science Matter: Linking knowledge to decisions in aquatic sciences. School of Aquatic and Fishery Sciences Departmental Seminar. April 2018.</w:t>
      </w:r>
    </w:p>
    <w:p w14:paraId="3539861F" w14:textId="1F2FF645" w:rsidR="00E9728F" w:rsidRPr="00FA74A3" w:rsidRDefault="00E9728F" w:rsidP="00E9728F">
      <w:pPr>
        <w:spacing w:after="100"/>
        <w:ind w:left="450" w:right="-14" w:hanging="349"/>
        <w:rPr>
          <w:rFonts w:eastAsia="Cambria"/>
        </w:rPr>
      </w:pPr>
      <w:r w:rsidRPr="00FA74A3">
        <w:rPr>
          <w:rFonts w:eastAsia="Cambria"/>
          <w:bCs/>
        </w:rPr>
        <w:lastRenderedPageBreak/>
        <w:t>Key factors influencing change in Pacific herring populations: a qualitative network model approach. Salish Sea Ecosystem Conference 2018. Seattle, WA.</w:t>
      </w:r>
    </w:p>
    <w:p w14:paraId="07F6AB0D" w14:textId="3F8CF937" w:rsidR="007F7635" w:rsidRPr="00FA74A3" w:rsidRDefault="007F7635" w:rsidP="007F7635">
      <w:pPr>
        <w:spacing w:after="100"/>
        <w:ind w:left="450" w:right="-14" w:hanging="349"/>
        <w:rPr>
          <w:rFonts w:eastAsia="Cambria"/>
        </w:rPr>
      </w:pPr>
      <w:r w:rsidRPr="00FA74A3">
        <w:rPr>
          <w:rFonts w:eastAsia="Cambria"/>
          <w:bCs/>
        </w:rPr>
        <w:t>Using multiple models to</w:t>
      </w:r>
      <w:r w:rsidRPr="00FA74A3">
        <w:rPr>
          <w:rFonts w:eastAsia="Cambria"/>
        </w:rPr>
        <w:t xml:space="preserve"> i</w:t>
      </w:r>
      <w:r w:rsidRPr="00FA74A3">
        <w:rPr>
          <w:rFonts w:eastAsia="Cambria"/>
          <w:bCs/>
        </w:rPr>
        <w:t>nform decision making: the Ocean Modeling Forum. Coastal and Estuarine Restoration Federation. 2017. Providence, Rhode Island.</w:t>
      </w:r>
    </w:p>
    <w:p w14:paraId="7F53B46B" w14:textId="5AF15CCC" w:rsidR="007F7635" w:rsidRPr="00FA74A3" w:rsidRDefault="007F7635" w:rsidP="007F7635">
      <w:pPr>
        <w:spacing w:after="100"/>
        <w:ind w:left="450" w:right="-14" w:hanging="349"/>
        <w:rPr>
          <w:rFonts w:eastAsia="Cambria"/>
        </w:rPr>
      </w:pPr>
      <w:r w:rsidRPr="00FA74A3">
        <w:rPr>
          <w:rFonts w:eastAsia="Cambria"/>
        </w:rPr>
        <w:t xml:space="preserve">From objectives to actions: technical support for ecosystem management planning. Session at </w:t>
      </w:r>
      <w:r w:rsidRPr="00FA74A3">
        <w:rPr>
          <w:rFonts w:eastAsia="Cambria"/>
          <w:bCs/>
        </w:rPr>
        <w:t>Coastal and Estuarine Restoration Federation. 2017. Providence, Rhode Island.</w:t>
      </w:r>
    </w:p>
    <w:p w14:paraId="6ED751D4" w14:textId="5673F6E7" w:rsidR="00E31CB7" w:rsidRPr="00FA74A3" w:rsidRDefault="00E31CB7" w:rsidP="007F7635">
      <w:pPr>
        <w:spacing w:after="100"/>
        <w:ind w:left="450" w:right="-14" w:hanging="349"/>
        <w:rPr>
          <w:rFonts w:eastAsia="Cambria"/>
        </w:rPr>
      </w:pPr>
      <w:r w:rsidRPr="00FA74A3">
        <w:rPr>
          <w:rFonts w:eastAsia="Cambria"/>
        </w:rPr>
        <w:t>Traditional knowledge and social benefits in Pacific herring management: an Ocean Modeling Forum case study. International Congress of Conservation Biology, July 2017.</w:t>
      </w:r>
    </w:p>
    <w:p w14:paraId="2C608A72" w14:textId="553A6D79" w:rsidR="00E13AA5" w:rsidRPr="00FA74A3" w:rsidRDefault="00E13AA5" w:rsidP="0073649E">
      <w:pPr>
        <w:spacing w:after="100"/>
        <w:ind w:left="450" w:right="-14" w:hanging="349"/>
        <w:rPr>
          <w:rFonts w:eastAsia="Cambria"/>
        </w:rPr>
      </w:pPr>
      <w:r w:rsidRPr="00FA74A3">
        <w:rPr>
          <w:rFonts w:eastAsia="Cambria"/>
        </w:rPr>
        <w:t>*</w:t>
      </w:r>
      <w:r w:rsidR="00FE3536" w:rsidRPr="00FA74A3">
        <w:rPr>
          <w:rFonts w:eastAsia="Cambria"/>
        </w:rPr>
        <w:t xml:space="preserve">Vashon Island Herring: A foundational species. </w:t>
      </w:r>
      <w:r w:rsidRPr="00FA74A3">
        <w:rPr>
          <w:rFonts w:eastAsia="Cambria"/>
        </w:rPr>
        <w:t>Vashon Ed Talks, Vashon Island Nature Center, May 2017</w:t>
      </w:r>
    </w:p>
    <w:p w14:paraId="7304ADAD" w14:textId="77777777" w:rsidR="00FE3536" w:rsidRPr="00FA74A3" w:rsidRDefault="00E13AA5" w:rsidP="0073649E">
      <w:pPr>
        <w:spacing w:after="100"/>
        <w:ind w:left="450" w:right="-14" w:hanging="349"/>
        <w:rPr>
          <w:rFonts w:eastAsia="Cambria"/>
        </w:rPr>
      </w:pPr>
      <w:r w:rsidRPr="00FA74A3">
        <w:rPr>
          <w:rFonts w:eastAsia="Cambria"/>
        </w:rPr>
        <w:t>*</w:t>
      </w:r>
      <w:r w:rsidR="00FE3536" w:rsidRPr="00FA74A3">
        <w:rPr>
          <w:rFonts w:eastAsia="Cambria"/>
        </w:rPr>
        <w:t xml:space="preserve">The Ecology of Forage Fish in the Salish Sea. </w:t>
      </w:r>
      <w:r w:rsidRPr="00FA74A3">
        <w:rPr>
          <w:rFonts w:eastAsia="Cambria"/>
        </w:rPr>
        <w:t>Vashon-Maury Island Audubon Society lecture, May 2017</w:t>
      </w:r>
    </w:p>
    <w:p w14:paraId="74F289EE" w14:textId="36F94AB6" w:rsidR="008D54C8" w:rsidRPr="00FA74A3" w:rsidRDefault="00FE3536" w:rsidP="00FE3536">
      <w:pPr>
        <w:spacing w:after="100"/>
        <w:ind w:left="450" w:right="-14" w:hanging="349"/>
        <w:rPr>
          <w:rFonts w:eastAsia="Cambria"/>
        </w:rPr>
      </w:pPr>
      <w:r w:rsidRPr="00FA74A3">
        <w:rPr>
          <w:rFonts w:eastAsia="Cambria"/>
        </w:rPr>
        <w:t>*</w:t>
      </w:r>
      <w:r w:rsidR="006D25C9" w:rsidRPr="00FA74A3">
        <w:rPr>
          <w:rFonts w:eastAsia="Cambria"/>
        </w:rPr>
        <w:t xml:space="preserve">Incorporating traditional knowledge and human dimensions </w:t>
      </w:r>
      <w:r w:rsidRPr="00FA74A3">
        <w:rPr>
          <w:rFonts w:eastAsia="Cambria"/>
        </w:rPr>
        <w:t>into Pacific herring management</w:t>
      </w:r>
      <w:r w:rsidR="006D25C9" w:rsidRPr="00FA74A3">
        <w:rPr>
          <w:rFonts w:eastAsia="Cambria"/>
        </w:rPr>
        <w:t xml:space="preserve">. </w:t>
      </w:r>
      <w:r w:rsidR="009B097B" w:rsidRPr="00FA74A3">
        <w:rPr>
          <w:rFonts w:eastAsia="Cambria"/>
        </w:rPr>
        <w:t>International Congress on Exploration of the Sea IEA Working Groups, Lisbon, Portugal, April 2017.</w:t>
      </w:r>
    </w:p>
    <w:p w14:paraId="7F8C76F1" w14:textId="0B8A6754" w:rsidR="0050408F" w:rsidRPr="00FA74A3" w:rsidRDefault="0050408F" w:rsidP="003E3129">
      <w:pPr>
        <w:ind w:left="460" w:right="293" w:hanging="360"/>
        <w:rPr>
          <w:rFonts w:eastAsia="Cambria"/>
        </w:rPr>
      </w:pPr>
      <w:r w:rsidRPr="00FA74A3">
        <w:rPr>
          <w:rFonts w:eastAsia="Cambria"/>
        </w:rPr>
        <w:t>*Nearshore PSEMP Working Group, March 2017</w:t>
      </w:r>
    </w:p>
    <w:p w14:paraId="29D28022" w14:textId="44C5C2EF" w:rsidR="0050408F" w:rsidRPr="00FA74A3" w:rsidRDefault="0050408F" w:rsidP="003E3129">
      <w:pPr>
        <w:ind w:left="460" w:right="293" w:hanging="360"/>
        <w:rPr>
          <w:rFonts w:eastAsia="Cambria"/>
        </w:rPr>
      </w:pPr>
      <w:r w:rsidRPr="00FA74A3">
        <w:rPr>
          <w:rFonts w:eastAsia="Cambria"/>
        </w:rPr>
        <w:t>*PSEMP Steering Committee, November 2016.</w:t>
      </w:r>
    </w:p>
    <w:p w14:paraId="335627E1" w14:textId="3A1F3321" w:rsidR="004E2899" w:rsidRPr="00FA74A3" w:rsidRDefault="006D25C9" w:rsidP="003E3129">
      <w:pPr>
        <w:ind w:left="460" w:right="293" w:hanging="360"/>
        <w:rPr>
          <w:rFonts w:eastAsia="Cambria"/>
        </w:rPr>
      </w:pPr>
      <w:r w:rsidRPr="00FA74A3">
        <w:rPr>
          <w:rFonts w:eastAsia="Cambria"/>
        </w:rPr>
        <w:t>A multi-model approach to incorporating traditional knowledge and human dimensions into Pacific herring management:</w:t>
      </w:r>
      <w:r w:rsidR="002E588D" w:rsidRPr="00FA74A3">
        <w:rPr>
          <w:rFonts w:eastAsia="Cambria"/>
        </w:rPr>
        <w:t xml:space="preserve"> </w:t>
      </w:r>
      <w:r w:rsidRPr="00FA74A3">
        <w:rPr>
          <w:rFonts w:eastAsia="Cambria"/>
        </w:rPr>
        <w:t xml:space="preserve">the Ocean Modeling Forum. </w:t>
      </w:r>
      <w:r w:rsidR="004E2899" w:rsidRPr="00FA74A3">
        <w:rPr>
          <w:rFonts w:eastAsia="Cambria"/>
        </w:rPr>
        <w:t>International Congress on Exploration of the Sea Annual Science Conference, Riga, Latvia, September 2016.</w:t>
      </w:r>
    </w:p>
    <w:p w14:paraId="57AAC639" w14:textId="7C21DCC4" w:rsidR="0050408F" w:rsidRPr="00FA74A3" w:rsidRDefault="0050408F" w:rsidP="003E3129">
      <w:pPr>
        <w:ind w:left="460" w:right="293" w:hanging="360"/>
        <w:rPr>
          <w:rFonts w:eastAsia="Cambria"/>
        </w:rPr>
      </w:pPr>
      <w:r w:rsidRPr="00FA74A3">
        <w:rPr>
          <w:rFonts w:eastAsia="Cambria"/>
        </w:rPr>
        <w:t>*</w:t>
      </w:r>
      <w:r w:rsidR="006D25C9" w:rsidRPr="00FA74A3">
        <w:rPr>
          <w:rFonts w:eastAsia="Cambria"/>
        </w:rPr>
        <w:t xml:space="preserve">Turning Models into Action: The Ocean Modeling Forum. </w:t>
      </w:r>
      <w:r w:rsidRPr="00FA74A3">
        <w:rPr>
          <w:rFonts w:eastAsia="Cambria"/>
        </w:rPr>
        <w:t>International Marine Conservation Congress, St. John’s, Newfoundland, August 2016</w:t>
      </w:r>
    </w:p>
    <w:p w14:paraId="722730F7" w14:textId="7B440933" w:rsidR="006D25C9" w:rsidRPr="00FA74A3" w:rsidRDefault="002E588D" w:rsidP="003E3129">
      <w:pPr>
        <w:ind w:left="460" w:right="293" w:hanging="360"/>
        <w:rPr>
          <w:rFonts w:eastAsia="Cambria"/>
        </w:rPr>
      </w:pPr>
      <w:r w:rsidRPr="00FA74A3">
        <w:rPr>
          <w:rFonts w:eastAsia="Cambria"/>
          <w:bCs/>
        </w:rPr>
        <w:t xml:space="preserve">Integrating traditional and local ecological knowledge into the quantitative assessment of forage fish populations and ecosystems.  </w:t>
      </w:r>
      <w:r w:rsidR="006D25C9" w:rsidRPr="00FA74A3">
        <w:rPr>
          <w:rFonts w:eastAsia="Cambria"/>
        </w:rPr>
        <w:t>International Marine Conservation Congress, St. John’s, Newfoundland, August 2016</w:t>
      </w:r>
    </w:p>
    <w:p w14:paraId="2E2DADF2" w14:textId="6E0A0030" w:rsidR="0050408F" w:rsidRPr="00FA74A3" w:rsidRDefault="0050408F" w:rsidP="003E3129">
      <w:pPr>
        <w:ind w:left="460" w:right="293" w:hanging="360"/>
        <w:rPr>
          <w:rFonts w:eastAsia="Cambria"/>
        </w:rPr>
      </w:pPr>
      <w:r w:rsidRPr="00FA74A3">
        <w:rPr>
          <w:rFonts w:eastAsia="Cambria"/>
        </w:rPr>
        <w:t>*</w:t>
      </w:r>
      <w:r w:rsidR="008F5FFE" w:rsidRPr="00FA74A3">
        <w:rPr>
          <w:rFonts w:eastAsia="Avenir Book"/>
          <w:color w:val="000000" w:themeColor="text1"/>
          <w:kern w:val="24"/>
          <w:sz w:val="48"/>
          <w:szCs w:val="48"/>
        </w:rPr>
        <w:t xml:space="preserve"> </w:t>
      </w:r>
      <w:r w:rsidR="008F5FFE" w:rsidRPr="00FA74A3">
        <w:rPr>
          <w:rFonts w:eastAsia="Cambria"/>
        </w:rPr>
        <w:t>Another tool in the toolbox:  Models of Intermediate Complexity for Ecosystems</w:t>
      </w:r>
      <w:r w:rsidR="008F5FFE" w:rsidRPr="00FA74A3">
        <w:rPr>
          <w:rFonts w:eastAsia="Cambria"/>
        </w:rPr>
        <w:br/>
        <w:t xml:space="preserve">(MICE Models) </w:t>
      </w:r>
      <w:r w:rsidRPr="00FA74A3">
        <w:rPr>
          <w:rFonts w:eastAsia="Cambria"/>
        </w:rPr>
        <w:t>Northwest Fisheries Science Center Ecosystem Program Review, July 2016</w:t>
      </w:r>
    </w:p>
    <w:p w14:paraId="033D688E" w14:textId="6CE1D1FE" w:rsidR="00E6563D" w:rsidRPr="00FA74A3" w:rsidRDefault="00E6563D" w:rsidP="003E3129">
      <w:pPr>
        <w:ind w:left="460" w:right="293" w:hanging="360"/>
        <w:rPr>
          <w:rFonts w:eastAsia="Cambria"/>
        </w:rPr>
      </w:pPr>
      <w:r w:rsidRPr="00FA74A3">
        <w:rPr>
          <w:rFonts w:eastAsia="Cambria"/>
        </w:rPr>
        <w:t>*Monster Jam Seminar, NWFSC, April 2016.</w:t>
      </w:r>
    </w:p>
    <w:p w14:paraId="65E0C3F5" w14:textId="00F07514" w:rsidR="00E6563D" w:rsidRPr="00FA74A3" w:rsidRDefault="00E6563D" w:rsidP="003E3129">
      <w:pPr>
        <w:ind w:left="460" w:right="293" w:hanging="360"/>
        <w:rPr>
          <w:rFonts w:eastAsia="Cambria"/>
        </w:rPr>
      </w:pPr>
      <w:r w:rsidRPr="00FA74A3">
        <w:rPr>
          <w:rFonts w:eastAsia="Cambria"/>
        </w:rPr>
        <w:t>Improving the use of models in ocean ecosystem-based management: The Ocean Modeling Forum. Coastal and Estuarine Research Federation. November 2015.</w:t>
      </w:r>
    </w:p>
    <w:p w14:paraId="23C8267B" w14:textId="145A24CA" w:rsidR="00E6563D" w:rsidRPr="00FA74A3" w:rsidRDefault="00E6563D" w:rsidP="003E3129">
      <w:pPr>
        <w:ind w:left="460" w:right="293" w:hanging="360"/>
        <w:rPr>
          <w:rFonts w:eastAsia="Cambria"/>
        </w:rPr>
      </w:pPr>
      <w:r w:rsidRPr="00FA74A3">
        <w:rPr>
          <w:rFonts w:eastAsia="Cambria"/>
        </w:rPr>
        <w:t>A multi-model approach to assessing the ecosystem impacts of Pacific sardine. ICES Annual Science Conference, September 2015.</w:t>
      </w:r>
    </w:p>
    <w:p w14:paraId="39127688" w14:textId="5E7E310E" w:rsidR="00E6563D" w:rsidRPr="00FA74A3" w:rsidRDefault="00E6563D" w:rsidP="003E3129">
      <w:pPr>
        <w:ind w:left="460" w:right="293" w:hanging="360"/>
        <w:rPr>
          <w:rFonts w:eastAsia="Cambria"/>
        </w:rPr>
      </w:pPr>
      <w:r w:rsidRPr="00FA74A3">
        <w:rPr>
          <w:rFonts w:eastAsia="Cambria"/>
        </w:rPr>
        <w:t>The role of egg predation in Pacific herring population dynamics in Puget Sound, WA. American Fisheries Society, August 2015.</w:t>
      </w:r>
    </w:p>
    <w:p w14:paraId="6CFF2B1D" w14:textId="36FB6124" w:rsidR="000A20ED" w:rsidRPr="00FA74A3" w:rsidRDefault="000A20ED" w:rsidP="003E3129">
      <w:pPr>
        <w:ind w:left="460" w:right="293" w:hanging="360"/>
        <w:rPr>
          <w:rFonts w:eastAsia="Cambria"/>
        </w:rPr>
      </w:pPr>
      <w:r w:rsidRPr="00FA74A3">
        <w:rPr>
          <w:rFonts w:eastAsia="Cambria"/>
        </w:rPr>
        <w:t>*Does shoreline development impact herring in Puget Sound? Water Seminar, University of Washington, April 2015.</w:t>
      </w:r>
    </w:p>
    <w:p w14:paraId="7C5DD683" w14:textId="4756F42A" w:rsidR="000A20ED" w:rsidRPr="00FA74A3" w:rsidRDefault="000A20ED" w:rsidP="003E3129">
      <w:pPr>
        <w:ind w:left="460" w:right="293" w:hanging="360"/>
        <w:rPr>
          <w:rFonts w:eastAsia="Cambria"/>
        </w:rPr>
      </w:pPr>
      <w:r w:rsidRPr="00FA74A3">
        <w:rPr>
          <w:rFonts w:eastAsia="Cambria"/>
        </w:rPr>
        <w:t>*What limits Pacific herring recovery in Puget Sound? Environmental Sciences Seminar, UW Tacoma, April 2015.</w:t>
      </w:r>
    </w:p>
    <w:p w14:paraId="64CA7E2A" w14:textId="47286D36" w:rsidR="000A20ED" w:rsidRPr="00FA74A3" w:rsidRDefault="008D54C8" w:rsidP="003E3129">
      <w:pPr>
        <w:ind w:left="460" w:right="293" w:hanging="360"/>
        <w:rPr>
          <w:rFonts w:eastAsia="Cambria"/>
        </w:rPr>
      </w:pPr>
      <w:r w:rsidRPr="00FA74A3">
        <w:rPr>
          <w:rFonts w:eastAsia="Cambria"/>
        </w:rPr>
        <w:t>*</w:t>
      </w:r>
      <w:r w:rsidR="000A20ED" w:rsidRPr="00FA74A3">
        <w:rPr>
          <w:rFonts w:eastAsia="Cambria"/>
        </w:rPr>
        <w:t xml:space="preserve">A shot of Puget Sound herring research with an Encyclopedia of Puget Sound chaser. </w:t>
      </w:r>
      <w:proofErr w:type="spellStart"/>
      <w:r w:rsidR="000A20ED" w:rsidRPr="00FA74A3">
        <w:rPr>
          <w:rFonts w:eastAsia="Cambria"/>
        </w:rPr>
        <w:t>EcoLunch</w:t>
      </w:r>
      <w:proofErr w:type="spellEnd"/>
      <w:r w:rsidR="000A20ED" w:rsidRPr="00FA74A3">
        <w:rPr>
          <w:rFonts w:eastAsia="Cambria"/>
        </w:rPr>
        <w:t>, UW SAFS. March 2015.</w:t>
      </w:r>
    </w:p>
    <w:p w14:paraId="0893A547" w14:textId="233843C6" w:rsidR="000A20ED" w:rsidRPr="00FA74A3" w:rsidRDefault="000A20ED" w:rsidP="003E3129">
      <w:pPr>
        <w:ind w:left="460" w:right="293" w:hanging="360"/>
        <w:rPr>
          <w:rFonts w:eastAsia="Cambria"/>
        </w:rPr>
      </w:pPr>
      <w:r w:rsidRPr="00FA74A3">
        <w:rPr>
          <w:rFonts w:eastAsia="Cambria"/>
        </w:rPr>
        <w:t>* Exploring Regime Shifts. Urban Ecology Lab, University of Washington. January 2015.</w:t>
      </w:r>
    </w:p>
    <w:p w14:paraId="173C56E0" w14:textId="727AC623" w:rsidR="00636EFC" w:rsidRPr="00FA74A3" w:rsidRDefault="00636EFC" w:rsidP="003E3129">
      <w:pPr>
        <w:ind w:left="460" w:right="293" w:hanging="360"/>
        <w:rPr>
          <w:rFonts w:eastAsia="Cambria"/>
        </w:rPr>
      </w:pPr>
      <w:r w:rsidRPr="00FA74A3">
        <w:rPr>
          <w:rFonts w:eastAsia="Cambria"/>
        </w:rPr>
        <w:t>*Pacific herring “recovery”: identifying causes of decline of an indicator species. Marine Resources Commission Annual Meeting. Port Townsend, WA. December 2014.</w:t>
      </w:r>
    </w:p>
    <w:p w14:paraId="07D2BEFF" w14:textId="088214C7" w:rsidR="001934A2" w:rsidRPr="00FA74A3" w:rsidRDefault="001934A2" w:rsidP="003E3129">
      <w:pPr>
        <w:ind w:left="460" w:right="293" w:hanging="360"/>
        <w:rPr>
          <w:rFonts w:eastAsia="Cambria"/>
        </w:rPr>
      </w:pPr>
      <w:r w:rsidRPr="00FA74A3">
        <w:rPr>
          <w:rFonts w:eastAsia="Cambria"/>
        </w:rPr>
        <w:lastRenderedPageBreak/>
        <w:t>*The ecology of forage fish in Puget Sound. Cherry Point Aquatic Reserve Citizen Stewardship meeting. Bellingham, WA. October 2014.</w:t>
      </w:r>
    </w:p>
    <w:p w14:paraId="759AC038" w14:textId="3A3B1649" w:rsidR="001934A2" w:rsidRPr="00FA74A3" w:rsidRDefault="001934A2" w:rsidP="003E3129">
      <w:pPr>
        <w:ind w:left="460" w:right="293" w:hanging="360"/>
        <w:rPr>
          <w:rFonts w:eastAsia="Cambria"/>
        </w:rPr>
      </w:pPr>
      <w:r w:rsidRPr="00FA74A3">
        <w:rPr>
          <w:rFonts w:eastAsia="Cambria"/>
        </w:rPr>
        <w:t>After the indicator: The road to recovery for Puget Sound herring. International Marine Conservation Congress. Glasgow, Scotland. August 2014.</w:t>
      </w:r>
    </w:p>
    <w:p w14:paraId="746A6754" w14:textId="70358FA6" w:rsidR="001934A2" w:rsidRPr="00FA74A3" w:rsidRDefault="001934A2" w:rsidP="003E3129">
      <w:pPr>
        <w:ind w:left="460" w:right="293" w:hanging="360"/>
        <w:rPr>
          <w:rFonts w:eastAsia="Cambria"/>
        </w:rPr>
      </w:pPr>
      <w:r w:rsidRPr="00FA74A3">
        <w:rPr>
          <w:rFonts w:eastAsia="Cambria"/>
        </w:rPr>
        <w:t xml:space="preserve">Can we have our herring and eat our salmon, too? A qualitative approach to modeling trade-offs in Puget Sound. Joint Aquatic Sciences Meeting, Portland, OR, August 2014. </w:t>
      </w:r>
    </w:p>
    <w:p w14:paraId="7C9B7814" w14:textId="51D4CF9C" w:rsidR="001934A2" w:rsidRPr="00FA74A3" w:rsidRDefault="001934A2" w:rsidP="003E3129">
      <w:pPr>
        <w:ind w:left="460" w:right="293" w:hanging="360"/>
        <w:rPr>
          <w:rFonts w:eastAsia="Cambria"/>
        </w:rPr>
      </w:pPr>
      <w:r w:rsidRPr="00FA74A3">
        <w:rPr>
          <w:rFonts w:eastAsia="Cambria"/>
        </w:rPr>
        <w:t xml:space="preserve">*Can we have our herring and eat our salmon, too? A qualitative approach to modeling trade-offs in Puget Sound. Salish Sea Ecosystem Conference, April 2014, Seattle, WA 2014. </w:t>
      </w:r>
    </w:p>
    <w:p w14:paraId="1F91C529" w14:textId="5EC72B38" w:rsidR="001934A2" w:rsidRPr="00FA74A3" w:rsidRDefault="001934A2" w:rsidP="003E3129">
      <w:pPr>
        <w:ind w:left="460" w:right="293" w:hanging="360"/>
        <w:rPr>
          <w:rFonts w:eastAsia="Cambria"/>
        </w:rPr>
      </w:pPr>
      <w:r w:rsidRPr="00FA74A3">
        <w:rPr>
          <w:rFonts w:eastAsia="Cambria"/>
        </w:rPr>
        <w:t>*Forage fish and the Puget Sound Food Web. A “Science Café” presentation, Tacoma, WA. May 2014.</w:t>
      </w:r>
    </w:p>
    <w:p w14:paraId="5CDA3ADE" w14:textId="5E7B5BE3" w:rsidR="001934A2" w:rsidRPr="00FA74A3" w:rsidRDefault="001934A2" w:rsidP="003E3129">
      <w:pPr>
        <w:ind w:left="460" w:right="293" w:hanging="360"/>
        <w:rPr>
          <w:rFonts w:eastAsia="Cambria"/>
        </w:rPr>
      </w:pPr>
      <w:r w:rsidRPr="00FA74A3">
        <w:rPr>
          <w:rFonts w:eastAsia="Cambria"/>
        </w:rPr>
        <w:t>*Forage fish in Puget Sound: Status, Importance and Recovery. A presentation to the Washington State House Environment Committee, Olympia, WA</w:t>
      </w:r>
      <w:r w:rsidR="00636EFC" w:rsidRPr="00FA74A3">
        <w:rPr>
          <w:rFonts w:eastAsia="Cambria"/>
        </w:rPr>
        <w:t>.</w:t>
      </w:r>
      <w:r w:rsidRPr="00FA74A3">
        <w:rPr>
          <w:rFonts w:eastAsia="Cambria"/>
        </w:rPr>
        <w:t xml:space="preserve"> March 2014.</w:t>
      </w:r>
    </w:p>
    <w:p w14:paraId="7CE13183" w14:textId="77777777" w:rsidR="00E9728F" w:rsidRPr="00FA74A3" w:rsidRDefault="00E9728F" w:rsidP="00E9728F">
      <w:pPr>
        <w:spacing w:after="100"/>
        <w:ind w:left="360" w:right="-20" w:hanging="259"/>
        <w:rPr>
          <w:rFonts w:eastAsia="Cambria"/>
        </w:rPr>
      </w:pPr>
      <w:r w:rsidRPr="00FA74A3">
        <w:rPr>
          <w:rFonts w:eastAsia="Cambria"/>
        </w:rPr>
        <w:t>Salish Sea Ecosystem Conference (2014) Forage Fish and Food Web Session. (Organizer)</w:t>
      </w:r>
    </w:p>
    <w:p w14:paraId="58CD6B1D" w14:textId="08326354" w:rsidR="00787061" w:rsidRPr="00FA74A3" w:rsidRDefault="00787061" w:rsidP="003E3129">
      <w:pPr>
        <w:ind w:left="460" w:right="293" w:hanging="360"/>
        <w:rPr>
          <w:rFonts w:eastAsia="Cambria"/>
        </w:rPr>
      </w:pPr>
      <w:r w:rsidRPr="00FA74A3">
        <w:rPr>
          <w:rFonts w:eastAsia="Cambria"/>
        </w:rPr>
        <w:t>Population diversity in Puget Sound herring: Is there a “portfolio effect”? Annual Ecological Society of America meeting, Minneapolis, MN, August 2013.</w:t>
      </w:r>
    </w:p>
    <w:p w14:paraId="1297FA35" w14:textId="69D984ED" w:rsidR="00787061" w:rsidRPr="00FA74A3" w:rsidRDefault="00787061" w:rsidP="003E3129">
      <w:pPr>
        <w:ind w:left="460" w:right="293" w:hanging="360"/>
        <w:rPr>
          <w:rFonts w:eastAsia="Cambria"/>
        </w:rPr>
      </w:pPr>
      <w:r w:rsidRPr="00FA74A3">
        <w:rPr>
          <w:rFonts w:eastAsia="Cambria"/>
        </w:rPr>
        <w:t>Qualitative food-web modeling to support ecosystem-based fisheries management: A case study of California Current groundfish. Annual Ecological Society of America meeting, Portland, Oregon, August 2012.</w:t>
      </w:r>
    </w:p>
    <w:p w14:paraId="31651052" w14:textId="77777777" w:rsidR="00EC2E38" w:rsidRPr="00FA74A3" w:rsidRDefault="00B307C7" w:rsidP="003E3129">
      <w:pPr>
        <w:ind w:left="460" w:right="293" w:hanging="360"/>
        <w:rPr>
          <w:rFonts w:eastAsia="Cambria"/>
        </w:rPr>
      </w:pPr>
      <w:r w:rsidRPr="00FA74A3">
        <w:rPr>
          <w:rFonts w:eastAsia="Cambria"/>
        </w:rPr>
        <w:t>Big problems, little data: Qualitative modeling of the forage fish food web in Puget Sound, USA. 2012. ICES/PICES FACT Forage Fish Conference, Nantes, France.</w:t>
      </w:r>
    </w:p>
    <w:p w14:paraId="26C9E7EF" w14:textId="13D87097" w:rsidR="00EC2E38" w:rsidRPr="00FA74A3" w:rsidRDefault="001934A2" w:rsidP="003E3129">
      <w:pPr>
        <w:ind w:left="460" w:right="293" w:hanging="360"/>
        <w:rPr>
          <w:rFonts w:eastAsia="Cambria"/>
        </w:rPr>
      </w:pPr>
      <w:r w:rsidRPr="00FA74A3">
        <w:rPr>
          <w:rFonts w:eastAsia="Cambria"/>
        </w:rPr>
        <w:t>*</w:t>
      </w:r>
      <w:r w:rsidR="00B307C7" w:rsidRPr="00FA74A3">
        <w:rPr>
          <w:rFonts w:eastAsia="Cambria"/>
        </w:rPr>
        <w:t>Forage fish of Puget Sound. 2012.</w:t>
      </w:r>
      <w:r w:rsidR="00B307C7" w:rsidRPr="00FA74A3">
        <w:rPr>
          <w:rFonts w:eastAsia="Cambria"/>
          <w:spacing w:val="1"/>
        </w:rPr>
        <w:t xml:space="preserve"> </w:t>
      </w:r>
      <w:r w:rsidR="00B307C7" w:rsidRPr="00FA74A3">
        <w:rPr>
          <w:rFonts w:eastAsia="Cambria"/>
        </w:rPr>
        <w:t>Univer</w:t>
      </w:r>
      <w:r w:rsidR="00B307C7" w:rsidRPr="00FA74A3">
        <w:rPr>
          <w:rFonts w:eastAsia="Cambria"/>
          <w:spacing w:val="-1"/>
        </w:rPr>
        <w:t>s</w:t>
      </w:r>
      <w:r w:rsidR="00B307C7" w:rsidRPr="00FA74A3">
        <w:rPr>
          <w:rFonts w:eastAsia="Cambria"/>
        </w:rPr>
        <w:t>ity of Washington Water Semina</w:t>
      </w:r>
      <w:r w:rsidRPr="00FA74A3">
        <w:rPr>
          <w:rFonts w:eastAsia="Cambria"/>
        </w:rPr>
        <w:t>r</w:t>
      </w:r>
      <w:r w:rsidR="00EC2E38" w:rsidRPr="00FA74A3">
        <w:rPr>
          <w:rFonts w:eastAsia="Cambria"/>
        </w:rPr>
        <w:t xml:space="preserve">, Seattle, WA. </w:t>
      </w:r>
      <w:r w:rsidR="00B307C7" w:rsidRPr="00FA74A3">
        <w:rPr>
          <w:rFonts w:eastAsia="Cambria"/>
        </w:rPr>
        <w:t xml:space="preserve"> </w:t>
      </w:r>
    </w:p>
    <w:p w14:paraId="39DF1432" w14:textId="77777777" w:rsidR="00F9619F" w:rsidRPr="00FA74A3" w:rsidRDefault="00B307C7" w:rsidP="003E3129">
      <w:pPr>
        <w:ind w:left="460" w:right="218" w:hanging="360"/>
        <w:rPr>
          <w:rFonts w:eastAsia="Cambria"/>
        </w:rPr>
      </w:pPr>
      <w:r w:rsidRPr="00FA74A3">
        <w:rPr>
          <w:rFonts w:eastAsia="Cambria"/>
        </w:rPr>
        <w:t>Qualitative foo</w:t>
      </w:r>
      <w:r w:rsidRPr="00FA74A3">
        <w:rPr>
          <w:rFonts w:eastAsia="Cambria"/>
          <w:spacing w:val="1"/>
        </w:rPr>
        <w:t>d</w:t>
      </w:r>
      <w:r w:rsidRPr="00FA74A3">
        <w:rPr>
          <w:rFonts w:eastAsia="Cambria"/>
          <w:w w:val="33"/>
        </w:rPr>
        <w:t>-­</w:t>
      </w:r>
      <w:r w:rsidRPr="00FA74A3">
        <w:rPr>
          <w:rFonts w:eastAsia="Calibri"/>
          <w:w w:val="33"/>
        </w:rPr>
        <w:t>‐</w:t>
      </w:r>
      <w:r w:rsidRPr="00FA74A3">
        <w:rPr>
          <w:rFonts w:eastAsia="Cambria"/>
        </w:rPr>
        <w:t>web modeling to support ecosystem</w:t>
      </w:r>
      <w:r w:rsidRPr="00FA74A3">
        <w:rPr>
          <w:rFonts w:eastAsia="Cambria"/>
          <w:w w:val="33"/>
        </w:rPr>
        <w:t>-­</w:t>
      </w:r>
      <w:r w:rsidRPr="00FA74A3">
        <w:rPr>
          <w:rFonts w:eastAsia="Calibri"/>
          <w:w w:val="33"/>
        </w:rPr>
        <w:t>‐</w:t>
      </w:r>
      <w:r w:rsidRPr="00FA74A3">
        <w:rPr>
          <w:rFonts w:eastAsia="Cambria"/>
        </w:rPr>
        <w:t>based fisheries management: A case study of California</w:t>
      </w:r>
      <w:r w:rsidRPr="00FA74A3">
        <w:rPr>
          <w:rFonts w:eastAsia="Cambria"/>
          <w:spacing w:val="1"/>
        </w:rPr>
        <w:t xml:space="preserve"> </w:t>
      </w:r>
      <w:r w:rsidRPr="00FA74A3">
        <w:rPr>
          <w:rFonts w:eastAsia="Cambria"/>
        </w:rPr>
        <w:t>Current groundfis</w:t>
      </w:r>
      <w:r w:rsidRPr="00FA74A3">
        <w:rPr>
          <w:rFonts w:eastAsia="Cambria"/>
          <w:spacing w:val="-1"/>
        </w:rPr>
        <w:t>h</w:t>
      </w:r>
      <w:r w:rsidRPr="00FA74A3">
        <w:rPr>
          <w:rFonts w:eastAsia="Cambria"/>
        </w:rPr>
        <w:t>. 2012. Ecological Society of America, Portland, OR.</w:t>
      </w:r>
    </w:p>
    <w:p w14:paraId="05CA5FBA" w14:textId="77777777" w:rsidR="00F9619F" w:rsidRPr="00FA74A3" w:rsidRDefault="00B307C7" w:rsidP="003E3129">
      <w:pPr>
        <w:ind w:left="460" w:right="567" w:hanging="360"/>
        <w:rPr>
          <w:rFonts w:eastAsia="Cambria"/>
        </w:rPr>
      </w:pPr>
      <w:r w:rsidRPr="00FA74A3">
        <w:rPr>
          <w:rFonts w:eastAsia="Cambria"/>
        </w:rPr>
        <w:t>Qualitative modeling of groundfish food</w:t>
      </w:r>
      <w:r w:rsidRPr="00FA74A3">
        <w:rPr>
          <w:rFonts w:eastAsia="Cambria"/>
          <w:w w:val="33"/>
        </w:rPr>
        <w:t>-­</w:t>
      </w:r>
      <w:r w:rsidRPr="00FA74A3">
        <w:rPr>
          <w:rFonts w:eastAsia="Calibri"/>
          <w:w w:val="33"/>
        </w:rPr>
        <w:t>‐</w:t>
      </w:r>
      <w:r w:rsidRPr="00FA74A3">
        <w:rPr>
          <w:rFonts w:eastAsia="Cambria"/>
        </w:rPr>
        <w:t>webs. Western Society of Naturalists meeting, Vancouver, WA. November 2011.</w:t>
      </w:r>
    </w:p>
    <w:p w14:paraId="51C591A1" w14:textId="38EEF14E" w:rsidR="00F9619F" w:rsidRPr="00FA74A3" w:rsidRDefault="00B307C7" w:rsidP="003E3129">
      <w:pPr>
        <w:ind w:left="460" w:right="825" w:hanging="360"/>
        <w:rPr>
          <w:rFonts w:eastAsia="Cambria"/>
        </w:rPr>
      </w:pPr>
      <w:r w:rsidRPr="00FA74A3">
        <w:rPr>
          <w:rFonts w:eastAsia="Cambria"/>
        </w:rPr>
        <w:t>Analysis of OR coast zooplankton interactions and stability using multivariate autoregressive (MAR) mod</w:t>
      </w:r>
      <w:r w:rsidR="00636EFC" w:rsidRPr="00FA74A3">
        <w:rPr>
          <w:rFonts w:eastAsia="Cambria"/>
        </w:rPr>
        <w:t xml:space="preserve">els with a moving window. </w:t>
      </w:r>
      <w:r w:rsidRPr="00FA74A3">
        <w:rPr>
          <w:rFonts w:eastAsia="Cambria"/>
        </w:rPr>
        <w:t>American Society of Limnology and Oceanography Aquatic Sciences meeting, Santa Fe, NM.</w:t>
      </w:r>
      <w:r w:rsidR="00636EFC" w:rsidRPr="00FA74A3">
        <w:rPr>
          <w:rFonts w:eastAsia="Cambria"/>
        </w:rPr>
        <w:t xml:space="preserve"> February 2011.</w:t>
      </w:r>
    </w:p>
    <w:p w14:paraId="3365B7F9" w14:textId="4BF71177" w:rsidR="00F9619F" w:rsidRPr="00FA74A3" w:rsidRDefault="00B307C7" w:rsidP="003E3129">
      <w:pPr>
        <w:ind w:left="460" w:right="41" w:hanging="360"/>
        <w:rPr>
          <w:rFonts w:eastAsia="Cambria"/>
        </w:rPr>
      </w:pPr>
      <w:r w:rsidRPr="00FA74A3">
        <w:rPr>
          <w:rFonts w:eastAsia="Cambria"/>
        </w:rPr>
        <w:t>Analysis of Oregon coast zooplankton interactions using multivariate au</w:t>
      </w:r>
      <w:r w:rsidR="00636EFC" w:rsidRPr="00FA74A3">
        <w:rPr>
          <w:rFonts w:eastAsia="Cambria"/>
        </w:rPr>
        <w:t>toregressive (MAR) models.</w:t>
      </w:r>
      <w:r w:rsidRPr="00FA74A3">
        <w:rPr>
          <w:rFonts w:eastAsia="Cambria"/>
        </w:rPr>
        <w:t xml:space="preserve"> American Society of Limnology and Oceanography Ocean Sciences meeting, Portland, OR.</w:t>
      </w:r>
      <w:r w:rsidR="00636EFC" w:rsidRPr="00FA74A3">
        <w:rPr>
          <w:rFonts w:eastAsia="Cambria"/>
        </w:rPr>
        <w:t xml:space="preserve"> February 2010.</w:t>
      </w:r>
    </w:p>
    <w:p w14:paraId="6A4E88BC" w14:textId="5C372E46" w:rsidR="00F9619F" w:rsidRPr="00FA74A3" w:rsidRDefault="00B307C7" w:rsidP="003E3129">
      <w:pPr>
        <w:ind w:left="460" w:right="558" w:hanging="360"/>
        <w:rPr>
          <w:rFonts w:eastAsia="Cambria"/>
        </w:rPr>
      </w:pPr>
      <w:r w:rsidRPr="00FA74A3">
        <w:rPr>
          <w:rFonts w:eastAsia="Cambria"/>
        </w:rPr>
        <w:t>Shoreline urbanization reduces terrestrial insect subsidies to fishes in N</w:t>
      </w:r>
      <w:r w:rsidR="00636EFC" w:rsidRPr="00FA74A3">
        <w:rPr>
          <w:rFonts w:eastAsia="Cambria"/>
        </w:rPr>
        <w:t xml:space="preserve">orth American lakes. </w:t>
      </w:r>
      <w:r w:rsidRPr="00FA74A3">
        <w:rPr>
          <w:rFonts w:eastAsia="Cambria"/>
        </w:rPr>
        <w:t>Ecological Society of America, Albuquerque, NM.</w:t>
      </w:r>
      <w:r w:rsidR="00636EFC" w:rsidRPr="00FA74A3">
        <w:rPr>
          <w:rFonts w:eastAsia="Cambria"/>
        </w:rPr>
        <w:t xml:space="preserve"> August 2009.</w:t>
      </w:r>
    </w:p>
    <w:p w14:paraId="7FD8E23A" w14:textId="1F1E6CA3" w:rsidR="00F9619F" w:rsidRPr="00FA74A3" w:rsidRDefault="001934A2" w:rsidP="003E3129">
      <w:pPr>
        <w:ind w:left="100" w:right="-20"/>
        <w:rPr>
          <w:rFonts w:eastAsia="Cambria"/>
        </w:rPr>
      </w:pPr>
      <w:r w:rsidRPr="00FA74A3">
        <w:rPr>
          <w:rFonts w:eastAsia="Cambria"/>
        </w:rPr>
        <w:t>*</w:t>
      </w:r>
      <w:r w:rsidR="00B307C7" w:rsidRPr="00FA74A3">
        <w:rPr>
          <w:rFonts w:eastAsia="Cambria"/>
        </w:rPr>
        <w:t>Modeling community interactions i</w:t>
      </w:r>
      <w:r w:rsidR="00636EFC" w:rsidRPr="00FA74A3">
        <w:rPr>
          <w:rFonts w:eastAsia="Cambria"/>
        </w:rPr>
        <w:t xml:space="preserve">n the California Current. </w:t>
      </w:r>
      <w:r w:rsidR="00B307C7" w:rsidRPr="00FA74A3">
        <w:rPr>
          <w:rFonts w:eastAsia="Cambria"/>
        </w:rPr>
        <w:t>NOAA Northwest</w:t>
      </w:r>
    </w:p>
    <w:p w14:paraId="3E6BD9BC" w14:textId="41AC03B2" w:rsidR="00F9619F" w:rsidRPr="00FA74A3" w:rsidRDefault="00B307C7" w:rsidP="003E3129">
      <w:pPr>
        <w:spacing w:before="2"/>
        <w:ind w:left="460" w:right="-20"/>
        <w:rPr>
          <w:rFonts w:eastAsia="Cambria"/>
        </w:rPr>
      </w:pPr>
      <w:r w:rsidRPr="00FA74A3">
        <w:rPr>
          <w:rFonts w:eastAsia="Cambria"/>
        </w:rPr>
        <w:t>Fisheries</w:t>
      </w:r>
      <w:r w:rsidRPr="00FA74A3">
        <w:rPr>
          <w:rFonts w:eastAsia="Cambria"/>
          <w:spacing w:val="1"/>
        </w:rPr>
        <w:t xml:space="preserve"> </w:t>
      </w:r>
      <w:r w:rsidRPr="00FA74A3">
        <w:rPr>
          <w:rFonts w:eastAsia="Cambria"/>
        </w:rPr>
        <w:t>Science Center. Newport, OR.</w:t>
      </w:r>
      <w:r w:rsidRPr="00FA74A3">
        <w:rPr>
          <w:rFonts w:eastAsia="Cambria"/>
          <w:spacing w:val="-1"/>
        </w:rPr>
        <w:t xml:space="preserve"> </w:t>
      </w:r>
      <w:r w:rsidR="00636EFC" w:rsidRPr="00FA74A3">
        <w:rPr>
          <w:rFonts w:eastAsia="Cambria"/>
          <w:spacing w:val="-1"/>
        </w:rPr>
        <w:t>July 2009.</w:t>
      </w:r>
    </w:p>
    <w:p w14:paraId="17D9A9BC" w14:textId="57E7258C" w:rsidR="00F9619F" w:rsidRPr="00FA74A3" w:rsidRDefault="001934A2" w:rsidP="003E3129">
      <w:pPr>
        <w:ind w:left="100" w:right="-20"/>
        <w:rPr>
          <w:rFonts w:eastAsia="Cambria"/>
        </w:rPr>
      </w:pPr>
      <w:r w:rsidRPr="00FA74A3">
        <w:rPr>
          <w:rFonts w:eastAsia="Cambria"/>
        </w:rPr>
        <w:t>*</w:t>
      </w:r>
      <w:r w:rsidR="00B307C7" w:rsidRPr="00FA74A3">
        <w:rPr>
          <w:rFonts w:eastAsia="Cambria"/>
        </w:rPr>
        <w:t>Effects of shoreline urbanization on aquatic</w:t>
      </w:r>
      <w:r w:rsidR="00B307C7" w:rsidRPr="00FA74A3">
        <w:rPr>
          <w:rFonts w:eastAsia="Cambria"/>
          <w:w w:val="33"/>
        </w:rPr>
        <w:t>-­</w:t>
      </w:r>
      <w:r w:rsidR="00B307C7" w:rsidRPr="00FA74A3">
        <w:rPr>
          <w:rFonts w:eastAsia="Calibri"/>
          <w:w w:val="33"/>
        </w:rPr>
        <w:t>‐</w:t>
      </w:r>
      <w:r w:rsidR="00B307C7" w:rsidRPr="00FA74A3">
        <w:rPr>
          <w:rFonts w:eastAsia="Cambria"/>
        </w:rPr>
        <w:t>terrestrial coupling in lakes. 2009. National</w:t>
      </w:r>
    </w:p>
    <w:p w14:paraId="14515B1B" w14:textId="6D3A62D5" w:rsidR="00F9619F" w:rsidRPr="00FA74A3" w:rsidRDefault="00B307C7" w:rsidP="003E3129">
      <w:pPr>
        <w:spacing w:before="2"/>
        <w:ind w:left="460" w:right="-20"/>
        <w:rPr>
          <w:rFonts w:eastAsia="Cambria"/>
        </w:rPr>
      </w:pPr>
      <w:r w:rsidRPr="00FA74A3">
        <w:rPr>
          <w:rFonts w:eastAsia="Cambria"/>
        </w:rPr>
        <w:t>Lakes Management Conference. Chicago, IL.</w:t>
      </w:r>
      <w:r w:rsidR="00636EFC" w:rsidRPr="00FA74A3">
        <w:rPr>
          <w:rFonts w:eastAsia="Cambria"/>
        </w:rPr>
        <w:t xml:space="preserve"> </w:t>
      </w:r>
    </w:p>
    <w:p w14:paraId="2C53D24F" w14:textId="68CB9916" w:rsidR="00F9619F" w:rsidRPr="00FA74A3" w:rsidRDefault="001934A2" w:rsidP="001934A2">
      <w:pPr>
        <w:ind w:left="446" w:hanging="446"/>
      </w:pPr>
      <w:r w:rsidRPr="00FA74A3">
        <w:t>*</w:t>
      </w:r>
      <w:r w:rsidR="00B307C7" w:rsidRPr="00FA74A3">
        <w:t>Lakes on the edge: Consequences of shoreline urbanization in the Pacific Northwest.</w:t>
      </w:r>
      <w:r w:rsidRPr="00FA74A3">
        <w:t xml:space="preserve"> </w:t>
      </w:r>
      <w:r w:rsidR="00B307C7" w:rsidRPr="00FA74A3">
        <w:t>University of Washington Water Center’s 18th Annual Review of Research. Seattle, WA.</w:t>
      </w:r>
      <w:r w:rsidR="00636EFC" w:rsidRPr="00FA74A3">
        <w:t xml:space="preserve"> April 2008.</w:t>
      </w:r>
    </w:p>
    <w:p w14:paraId="78A94D9B" w14:textId="157D81DD" w:rsidR="00F9619F" w:rsidRPr="00FA74A3" w:rsidRDefault="00B307C7" w:rsidP="003E3129">
      <w:pPr>
        <w:ind w:left="460" w:right="288" w:hanging="360"/>
        <w:jc w:val="both"/>
        <w:rPr>
          <w:rFonts w:eastAsia="Cambria"/>
        </w:rPr>
      </w:pPr>
      <w:r w:rsidRPr="00FA74A3">
        <w:rPr>
          <w:rFonts w:eastAsia="Cambria"/>
        </w:rPr>
        <w:t>Terrestrial insect subsidies to fish populations weakened with lakeshore development in the Pacific Northwest. American Society of Limnology and Oceanography, Santa Fe, NM.</w:t>
      </w:r>
      <w:r w:rsidR="00636EFC" w:rsidRPr="00FA74A3">
        <w:rPr>
          <w:rFonts w:eastAsia="Cambria"/>
        </w:rPr>
        <w:t xml:space="preserve"> February 2007.</w:t>
      </w:r>
    </w:p>
    <w:p w14:paraId="407B6CF3" w14:textId="7FCA593A" w:rsidR="00EC2E38" w:rsidRPr="00FA74A3" w:rsidRDefault="00B307C7" w:rsidP="003E3129">
      <w:pPr>
        <w:ind w:left="461" w:right="331" w:hanging="360"/>
        <w:rPr>
          <w:rFonts w:eastAsia="Cambria"/>
        </w:rPr>
      </w:pPr>
      <w:r w:rsidRPr="00FA74A3">
        <w:rPr>
          <w:rFonts w:eastAsia="Cambria"/>
        </w:rPr>
        <w:lastRenderedPageBreak/>
        <w:t>Terres</w:t>
      </w:r>
      <w:r w:rsidRPr="00FA74A3">
        <w:rPr>
          <w:rFonts w:eastAsia="Cambria"/>
          <w:spacing w:val="1"/>
        </w:rPr>
        <w:t>t</w:t>
      </w:r>
      <w:r w:rsidRPr="00FA74A3">
        <w:rPr>
          <w:rFonts w:eastAsia="Cambria"/>
        </w:rPr>
        <w:t xml:space="preserve">rial insect subsidies to fish populations weakened with lakeshore </w:t>
      </w:r>
      <w:r w:rsidRPr="00FA74A3">
        <w:rPr>
          <w:rFonts w:eastAsia="Cambria"/>
          <w:spacing w:val="-1"/>
        </w:rPr>
        <w:t>d</w:t>
      </w:r>
      <w:r w:rsidRPr="00FA74A3">
        <w:rPr>
          <w:rFonts w:eastAsia="Cambria"/>
        </w:rPr>
        <w:t>evelopment in the Pacific Northwest. North Americ</w:t>
      </w:r>
      <w:r w:rsidR="00636EFC" w:rsidRPr="00FA74A3">
        <w:rPr>
          <w:rFonts w:eastAsia="Cambria"/>
        </w:rPr>
        <w:t xml:space="preserve">an </w:t>
      </w:r>
      <w:proofErr w:type="spellStart"/>
      <w:r w:rsidR="00636EFC" w:rsidRPr="00FA74A3">
        <w:rPr>
          <w:rFonts w:eastAsia="Cambria"/>
        </w:rPr>
        <w:t>Benthological</w:t>
      </w:r>
      <w:proofErr w:type="spellEnd"/>
      <w:r w:rsidR="00636EFC" w:rsidRPr="00FA74A3">
        <w:rPr>
          <w:rFonts w:eastAsia="Cambria"/>
        </w:rPr>
        <w:t xml:space="preserve"> Society. </w:t>
      </w:r>
      <w:r w:rsidRPr="00FA74A3">
        <w:rPr>
          <w:rFonts w:eastAsia="Cambria"/>
        </w:rPr>
        <w:t>Anchorage, AK.</w:t>
      </w:r>
      <w:r w:rsidR="00636EFC" w:rsidRPr="00FA74A3">
        <w:rPr>
          <w:rFonts w:eastAsia="Cambria"/>
        </w:rPr>
        <w:t xml:space="preserve"> August 2006.</w:t>
      </w:r>
    </w:p>
    <w:p w14:paraId="3937DEEC" w14:textId="49FBE6CD" w:rsidR="00F9619F" w:rsidRPr="00FA74A3" w:rsidRDefault="001934A2" w:rsidP="003E3129">
      <w:pPr>
        <w:ind w:left="461" w:right="331" w:hanging="360"/>
        <w:rPr>
          <w:rFonts w:eastAsia="Cambria"/>
        </w:rPr>
      </w:pPr>
      <w:r w:rsidRPr="00FA74A3">
        <w:rPr>
          <w:rFonts w:eastAsia="Cambria"/>
        </w:rPr>
        <w:t>*</w:t>
      </w:r>
      <w:r w:rsidR="00B307C7" w:rsidRPr="00FA74A3">
        <w:rPr>
          <w:rFonts w:eastAsia="Cambria"/>
        </w:rPr>
        <w:t>Alteration of benthic habitats in the Pacific Northwest: Effects of lakeshore development and consequences for invertebrate production.</w:t>
      </w:r>
      <w:r w:rsidR="00B307C7" w:rsidRPr="00FA74A3">
        <w:rPr>
          <w:rFonts w:eastAsia="Cambria"/>
          <w:spacing w:val="1"/>
        </w:rPr>
        <w:t xml:space="preserve"> </w:t>
      </w:r>
      <w:r w:rsidR="00B307C7" w:rsidRPr="00FA74A3">
        <w:rPr>
          <w:rFonts w:eastAsia="Cambria"/>
        </w:rPr>
        <w:t>Washington Lake Pr</w:t>
      </w:r>
      <w:r w:rsidRPr="00FA74A3">
        <w:rPr>
          <w:rFonts w:eastAsia="Cambria"/>
        </w:rPr>
        <w:t>otection Associate. Spokane, WA.</w:t>
      </w:r>
      <w:r w:rsidR="00636EFC" w:rsidRPr="00FA74A3">
        <w:rPr>
          <w:rFonts w:eastAsia="Cambria"/>
        </w:rPr>
        <w:t xml:space="preserve"> September 2005.</w:t>
      </w:r>
    </w:p>
    <w:p w14:paraId="6DE54C7E" w14:textId="1B708BC3" w:rsidR="00F9619F" w:rsidRPr="00FA74A3" w:rsidRDefault="00B307C7" w:rsidP="003E3129">
      <w:pPr>
        <w:ind w:left="460" w:right="381" w:hanging="360"/>
        <w:rPr>
          <w:rFonts w:eastAsia="Cambria"/>
        </w:rPr>
      </w:pPr>
      <w:r w:rsidRPr="00FA74A3">
        <w:rPr>
          <w:rFonts w:eastAsia="Cambria"/>
        </w:rPr>
        <w:t>Alteration of benthic habitats in the Pacific Northwest: Effects of lakeshore development and consequences for invertebrate production.</w:t>
      </w:r>
      <w:r w:rsidRPr="00FA74A3">
        <w:rPr>
          <w:rFonts w:eastAsia="Cambria"/>
          <w:spacing w:val="1"/>
        </w:rPr>
        <w:t xml:space="preserve"> </w:t>
      </w:r>
      <w:r w:rsidRPr="00FA74A3">
        <w:rPr>
          <w:rFonts w:eastAsia="Cambria"/>
        </w:rPr>
        <w:t>American Society of Limnology and Oceanography, Salt Lake City, UT.</w:t>
      </w:r>
      <w:r w:rsidR="00636EFC" w:rsidRPr="00FA74A3">
        <w:rPr>
          <w:rFonts w:eastAsia="Cambria"/>
        </w:rPr>
        <w:t xml:space="preserve"> February 2005.</w:t>
      </w:r>
    </w:p>
    <w:p w14:paraId="72D9A509" w14:textId="0C5191D4" w:rsidR="00F9619F" w:rsidRPr="00FA74A3" w:rsidRDefault="00B307C7" w:rsidP="003E3129">
      <w:pPr>
        <w:ind w:left="100" w:right="-20"/>
        <w:rPr>
          <w:rFonts w:eastAsia="Cambria"/>
        </w:rPr>
      </w:pPr>
      <w:r w:rsidRPr="00FA74A3">
        <w:rPr>
          <w:rFonts w:eastAsia="Cambria"/>
        </w:rPr>
        <w:t>Emerging aquatic insects transport salmon nutrients to riparian forests. Alaska</w:t>
      </w:r>
    </w:p>
    <w:p w14:paraId="229D478D" w14:textId="47AE7F2C" w:rsidR="00F9619F" w:rsidRPr="00FA74A3" w:rsidRDefault="00B307C7" w:rsidP="003E3129">
      <w:pPr>
        <w:ind w:left="460" w:right="-20"/>
        <w:rPr>
          <w:rFonts w:eastAsia="Cambria"/>
        </w:rPr>
      </w:pPr>
      <w:r w:rsidRPr="00FA74A3">
        <w:rPr>
          <w:rFonts w:eastAsia="Cambria"/>
        </w:rPr>
        <w:t>Salmon Program Research Symposium. Seattle, WA.</w:t>
      </w:r>
      <w:r w:rsidR="00636EFC" w:rsidRPr="00FA74A3">
        <w:rPr>
          <w:rFonts w:eastAsia="Cambria"/>
        </w:rPr>
        <w:t xml:space="preserve"> December 2004.</w:t>
      </w:r>
    </w:p>
    <w:p w14:paraId="43DC3924" w14:textId="2A2EA1EB" w:rsidR="00F9619F" w:rsidRPr="00FA74A3" w:rsidRDefault="00B307C7" w:rsidP="003E3129">
      <w:pPr>
        <w:ind w:left="460" w:right="227" w:hanging="360"/>
        <w:rPr>
          <w:rFonts w:eastAsia="Cambria"/>
        </w:rPr>
      </w:pPr>
      <w:r w:rsidRPr="00FA74A3">
        <w:rPr>
          <w:rFonts w:eastAsia="Cambria"/>
        </w:rPr>
        <w:t>Consequences of lakeshore development for littoral habitats in the Pacific Northwest: The role of large wood in lakes. Ecological Society of America, Portland, OR.</w:t>
      </w:r>
      <w:r w:rsidR="00636EFC" w:rsidRPr="00FA74A3">
        <w:rPr>
          <w:rFonts w:eastAsia="Cambria"/>
        </w:rPr>
        <w:t xml:space="preserve"> August 2004.</w:t>
      </w:r>
    </w:p>
    <w:p w14:paraId="3B5491AC" w14:textId="039B7ACB" w:rsidR="00F9619F" w:rsidRPr="00FA74A3" w:rsidRDefault="001934A2" w:rsidP="00636EFC">
      <w:pPr>
        <w:ind w:left="100" w:right="-20"/>
        <w:rPr>
          <w:rFonts w:eastAsia="Cambria"/>
        </w:rPr>
      </w:pPr>
      <w:r w:rsidRPr="00FA74A3">
        <w:rPr>
          <w:rFonts w:eastAsia="Cambria"/>
        </w:rPr>
        <w:t>*</w:t>
      </w:r>
      <w:r w:rsidR="00B307C7" w:rsidRPr="00FA74A3">
        <w:rPr>
          <w:rFonts w:eastAsia="Cambria"/>
        </w:rPr>
        <w:t>Distribution and function of coarse woody debris in Pacific Northwest lakes. Littoral</w:t>
      </w:r>
      <w:r w:rsidR="00636EFC" w:rsidRPr="00FA74A3">
        <w:rPr>
          <w:rFonts w:eastAsia="Cambria"/>
        </w:rPr>
        <w:t xml:space="preserve"> </w:t>
      </w:r>
      <w:r w:rsidR="00B307C7" w:rsidRPr="00FA74A3">
        <w:rPr>
          <w:rFonts w:eastAsia="Cambria"/>
        </w:rPr>
        <w:t xml:space="preserve">Habitat Workshop, Trout Lake Research Station, Wisconsin. </w:t>
      </w:r>
      <w:r w:rsidR="00636EFC" w:rsidRPr="00FA74A3">
        <w:rPr>
          <w:rFonts w:eastAsia="Cambria"/>
        </w:rPr>
        <w:t>September 2003.</w:t>
      </w:r>
    </w:p>
    <w:p w14:paraId="3EB6B068" w14:textId="064A54B1" w:rsidR="00F9619F" w:rsidRPr="00FA74A3" w:rsidRDefault="00B307C7" w:rsidP="003E3129">
      <w:pPr>
        <w:ind w:left="450" w:right="-20" w:hanging="360"/>
        <w:rPr>
          <w:rFonts w:eastAsia="Cambria"/>
        </w:rPr>
      </w:pPr>
      <w:r w:rsidRPr="00FA74A3">
        <w:rPr>
          <w:rFonts w:eastAsia="Cambria"/>
        </w:rPr>
        <w:t>Consequences of lakeshore development for littoral habitats in the Pacific Northwest.</w:t>
      </w:r>
      <w:r w:rsidRPr="00FA74A3">
        <w:rPr>
          <w:rFonts w:eastAsia="Cambria"/>
          <w:spacing w:val="1"/>
        </w:rPr>
        <w:t xml:space="preserve"> </w:t>
      </w:r>
      <w:r w:rsidRPr="00FA74A3">
        <w:rPr>
          <w:rFonts w:eastAsia="Cambria"/>
        </w:rPr>
        <w:t>Ecological Society of America, Savannah, GA.</w:t>
      </w:r>
      <w:r w:rsidR="00636EFC" w:rsidRPr="00FA74A3">
        <w:rPr>
          <w:rFonts w:eastAsia="Cambria"/>
        </w:rPr>
        <w:t xml:space="preserve"> August 2003.</w:t>
      </w:r>
    </w:p>
    <w:p w14:paraId="1ADD223A" w14:textId="7F8B07BC" w:rsidR="00F9619F" w:rsidRPr="00FA74A3" w:rsidRDefault="00B307C7" w:rsidP="003E3129">
      <w:pPr>
        <w:ind w:left="460" w:right="283" w:hanging="360"/>
        <w:rPr>
          <w:rFonts w:eastAsia="Cambria"/>
        </w:rPr>
      </w:pPr>
      <w:r w:rsidRPr="00FA74A3">
        <w:rPr>
          <w:rFonts w:eastAsia="Cambria"/>
        </w:rPr>
        <w:t>The role of coarse woody debris in lakeshore dynamics. Urban Ecology Conference, Berlin, Germany.</w:t>
      </w:r>
      <w:r w:rsidR="00636EFC" w:rsidRPr="00FA74A3">
        <w:rPr>
          <w:rFonts w:eastAsia="Cambria"/>
        </w:rPr>
        <w:t xml:space="preserve"> July 2003.</w:t>
      </w:r>
    </w:p>
    <w:p w14:paraId="7716F65D" w14:textId="1660C1B7" w:rsidR="00F9619F" w:rsidRPr="00FA74A3" w:rsidRDefault="001934A2" w:rsidP="003E3129">
      <w:pPr>
        <w:ind w:left="540" w:right="-20" w:hanging="440"/>
        <w:rPr>
          <w:rFonts w:eastAsia="Cambria"/>
        </w:rPr>
      </w:pPr>
      <w:r w:rsidRPr="00FA74A3">
        <w:rPr>
          <w:rFonts w:eastAsia="Cambria"/>
        </w:rPr>
        <w:t>*</w:t>
      </w:r>
      <w:r w:rsidR="00B307C7" w:rsidRPr="00FA74A3">
        <w:rPr>
          <w:rFonts w:eastAsia="Cambria"/>
        </w:rPr>
        <w:t>Consequences of lakeshore development for littoral habitats in the Pacific Northwest.</w:t>
      </w:r>
      <w:r w:rsidR="003E3129" w:rsidRPr="00FA74A3">
        <w:rPr>
          <w:rFonts w:eastAsia="Cambria"/>
          <w:spacing w:val="1"/>
        </w:rPr>
        <w:t xml:space="preserve"> </w:t>
      </w:r>
      <w:r w:rsidR="00B307C7" w:rsidRPr="00FA74A3">
        <w:rPr>
          <w:rFonts w:eastAsia="Cambria"/>
        </w:rPr>
        <w:t xml:space="preserve">Washington Lake Protection Association annual meeting. </w:t>
      </w:r>
      <w:r w:rsidR="00636EFC" w:rsidRPr="00FA74A3">
        <w:rPr>
          <w:rFonts w:eastAsia="Cambria"/>
        </w:rPr>
        <w:t>September 2003.</w:t>
      </w:r>
    </w:p>
    <w:p w14:paraId="2920DAD8" w14:textId="6FEF90DA" w:rsidR="00F9619F" w:rsidRPr="00FA74A3" w:rsidRDefault="001934A2" w:rsidP="003E3129">
      <w:pPr>
        <w:ind w:left="540" w:right="-20" w:hanging="440"/>
        <w:rPr>
          <w:rFonts w:eastAsia="Cambria"/>
        </w:rPr>
      </w:pPr>
      <w:r w:rsidRPr="00FA74A3">
        <w:rPr>
          <w:rFonts w:eastAsia="Cambria"/>
        </w:rPr>
        <w:t>*</w:t>
      </w:r>
      <w:r w:rsidR="00B307C7" w:rsidRPr="00FA74A3">
        <w:rPr>
          <w:rFonts w:eastAsia="Cambria"/>
        </w:rPr>
        <w:t>Consequences of lakeshore development for littoral habitats in the Pacific Northwest. American Society of Limnology and Oceanography, Salt Lake Cit</w:t>
      </w:r>
      <w:r w:rsidR="00B307C7" w:rsidRPr="00FA74A3">
        <w:rPr>
          <w:rFonts w:eastAsia="Cambria"/>
          <w:spacing w:val="-1"/>
        </w:rPr>
        <w:t>y</w:t>
      </w:r>
      <w:r w:rsidR="00B307C7" w:rsidRPr="00FA74A3">
        <w:rPr>
          <w:rFonts w:eastAsia="Cambria"/>
        </w:rPr>
        <w:t xml:space="preserve">, UT. </w:t>
      </w:r>
      <w:r w:rsidR="00636EFC" w:rsidRPr="00FA74A3">
        <w:rPr>
          <w:rFonts w:eastAsia="Cambria"/>
        </w:rPr>
        <w:t>February 2003.</w:t>
      </w:r>
    </w:p>
    <w:p w14:paraId="62D82744" w14:textId="6E139CB3" w:rsidR="00F9619F" w:rsidRPr="00FA74A3" w:rsidRDefault="00B307C7" w:rsidP="003E3129">
      <w:pPr>
        <w:ind w:left="100" w:right="-20"/>
        <w:rPr>
          <w:rFonts w:eastAsia="Cambria"/>
        </w:rPr>
      </w:pPr>
      <w:r w:rsidRPr="00FA74A3">
        <w:rPr>
          <w:rFonts w:eastAsia="Cambria"/>
        </w:rPr>
        <w:t>Flying insects disperse salmon nutrients into streamside forests. Mary Gates</w:t>
      </w:r>
    </w:p>
    <w:p w14:paraId="7EBD4A79" w14:textId="21AD8E59" w:rsidR="00EC2E38" w:rsidRPr="00FA74A3" w:rsidRDefault="00B307C7" w:rsidP="004B7200">
      <w:pPr>
        <w:spacing w:before="2"/>
        <w:ind w:left="460" w:right="-20"/>
        <w:rPr>
          <w:rFonts w:eastAsia="Cambria"/>
        </w:rPr>
      </w:pPr>
      <w:r w:rsidRPr="00FA74A3">
        <w:rPr>
          <w:rFonts w:eastAsia="Cambria"/>
        </w:rPr>
        <w:t>Undergraduate Research Symposium.</w:t>
      </w:r>
      <w:r w:rsidR="00636EFC" w:rsidRPr="00FA74A3">
        <w:rPr>
          <w:rFonts w:eastAsia="Cambria"/>
        </w:rPr>
        <w:t xml:space="preserve"> May 2002.</w:t>
      </w:r>
    </w:p>
    <w:p w14:paraId="2A661E1A" w14:textId="77777777" w:rsidR="00532D8C" w:rsidRPr="00FA74A3" w:rsidRDefault="00532D8C" w:rsidP="00532D8C">
      <w:pPr>
        <w:spacing w:before="2" w:line="239" w:lineRule="auto"/>
        <w:ind w:left="100" w:right="3378"/>
        <w:rPr>
          <w:rFonts w:eastAsia="Cambria"/>
          <w:b/>
        </w:rPr>
      </w:pPr>
    </w:p>
    <w:p w14:paraId="7D4A85A8" w14:textId="77777777" w:rsidR="00701865" w:rsidRPr="00FA74A3" w:rsidRDefault="00701865" w:rsidP="00532D8C">
      <w:pPr>
        <w:spacing w:before="2" w:line="239" w:lineRule="auto"/>
        <w:ind w:left="100" w:right="3378"/>
        <w:rPr>
          <w:rFonts w:eastAsia="Cambria"/>
          <w:b/>
        </w:rPr>
      </w:pPr>
    </w:p>
    <w:p w14:paraId="05C37309" w14:textId="7C8D16AE" w:rsidR="00532D8C" w:rsidRPr="00FA74A3" w:rsidRDefault="00532D8C" w:rsidP="00532D8C">
      <w:pPr>
        <w:spacing w:before="2" w:line="239" w:lineRule="auto"/>
        <w:ind w:left="100" w:right="3378"/>
        <w:rPr>
          <w:rFonts w:eastAsia="Cambria"/>
          <w:b/>
        </w:rPr>
      </w:pPr>
      <w:r w:rsidRPr="00FA74A3">
        <w:rPr>
          <w:rFonts w:eastAsia="Cambria"/>
          <w:b/>
        </w:rPr>
        <w:t>Non-scientific Professional Activities</w:t>
      </w:r>
    </w:p>
    <w:p w14:paraId="25F72339" w14:textId="290BD861" w:rsidR="007F49C6" w:rsidRPr="00FA74A3" w:rsidRDefault="007E1627" w:rsidP="00532D8C">
      <w:pPr>
        <w:tabs>
          <w:tab w:val="left" w:pos="9000"/>
        </w:tabs>
        <w:spacing w:before="2" w:line="239" w:lineRule="auto"/>
        <w:ind w:left="100"/>
        <w:rPr>
          <w:rFonts w:eastAsia="Cambria"/>
        </w:rPr>
      </w:pPr>
      <w:r w:rsidRPr="00FA74A3">
        <w:rPr>
          <w:rFonts w:eastAsia="Cambria"/>
        </w:rPr>
        <w:t>Props Master</w:t>
      </w:r>
      <w:r w:rsidR="007F49C6" w:rsidRPr="00FA74A3">
        <w:rPr>
          <w:rFonts w:eastAsia="Cambria"/>
        </w:rPr>
        <w:t xml:space="preserve">, </w:t>
      </w:r>
      <w:r w:rsidR="007F49C6" w:rsidRPr="00FA74A3">
        <w:rPr>
          <w:rFonts w:eastAsia="Cambria"/>
          <w:i/>
        </w:rPr>
        <w:t>The Nutcracker</w:t>
      </w:r>
      <w:r w:rsidRPr="00FA74A3">
        <w:rPr>
          <w:rFonts w:eastAsia="Cambria"/>
          <w:i/>
        </w:rPr>
        <w:t xml:space="preserve"> </w:t>
      </w:r>
      <w:r w:rsidRPr="00FA74A3">
        <w:rPr>
          <w:rFonts w:eastAsia="Cambria"/>
        </w:rPr>
        <w:t xml:space="preserve">and </w:t>
      </w:r>
      <w:r w:rsidRPr="00FA74A3">
        <w:rPr>
          <w:rFonts w:eastAsia="Cambria"/>
          <w:i/>
        </w:rPr>
        <w:t>Alice in Wonderland</w:t>
      </w:r>
      <w:r w:rsidR="007F49C6" w:rsidRPr="00FA74A3">
        <w:rPr>
          <w:rFonts w:eastAsia="Cambria"/>
        </w:rPr>
        <w:t>, Vashon Center for the Arts. 2</w:t>
      </w:r>
      <w:r w:rsidRPr="00FA74A3">
        <w:rPr>
          <w:rFonts w:eastAsia="Cambria"/>
        </w:rPr>
        <w:t>017-2018.</w:t>
      </w:r>
    </w:p>
    <w:p w14:paraId="3620C895" w14:textId="31115AE5" w:rsidR="00532D8C" w:rsidRPr="00FA74A3" w:rsidRDefault="00532D8C" w:rsidP="00532D8C">
      <w:pPr>
        <w:tabs>
          <w:tab w:val="left" w:pos="9000"/>
        </w:tabs>
        <w:spacing w:before="2" w:line="239" w:lineRule="auto"/>
        <w:ind w:left="100"/>
        <w:rPr>
          <w:rFonts w:eastAsia="Cambria"/>
        </w:rPr>
      </w:pPr>
      <w:r w:rsidRPr="00FA74A3">
        <w:rPr>
          <w:rFonts w:eastAsia="Cambria"/>
        </w:rPr>
        <w:t>Producer and Staff Member, Annex Theater, Seattle, WA (1996-1999)</w:t>
      </w:r>
    </w:p>
    <w:p w14:paraId="0B06989D" w14:textId="171967E0" w:rsidR="00532D8C" w:rsidRPr="00FA74A3" w:rsidRDefault="00532D8C" w:rsidP="00532D8C">
      <w:pPr>
        <w:spacing w:before="2" w:line="239" w:lineRule="auto"/>
        <w:ind w:left="100"/>
        <w:rPr>
          <w:rFonts w:eastAsia="Cambria"/>
        </w:rPr>
      </w:pPr>
      <w:r w:rsidRPr="00FA74A3">
        <w:rPr>
          <w:rFonts w:eastAsia="Cambria"/>
        </w:rPr>
        <w:t>Founder and Board Member, Westside Original Works, Los Angeles, CA (1992-1994)</w:t>
      </w:r>
    </w:p>
    <w:p w14:paraId="19742F22" w14:textId="65D60A3F" w:rsidR="00532D8C" w:rsidRPr="00FA74A3" w:rsidRDefault="00532D8C" w:rsidP="00532D8C">
      <w:pPr>
        <w:spacing w:before="2" w:line="239" w:lineRule="auto"/>
        <w:ind w:left="100"/>
        <w:rPr>
          <w:rFonts w:eastAsia="Cambria"/>
        </w:rPr>
      </w:pPr>
      <w:r w:rsidRPr="00FA74A3">
        <w:rPr>
          <w:rFonts w:eastAsia="Cambria"/>
        </w:rPr>
        <w:t xml:space="preserve">Assistant to the Producers, </w:t>
      </w:r>
      <w:r w:rsidRPr="00FA74A3">
        <w:rPr>
          <w:rFonts w:eastAsia="Cambria"/>
          <w:i/>
        </w:rPr>
        <w:t>Robin Hood: Men in Tights</w:t>
      </w:r>
      <w:r w:rsidRPr="00FA74A3">
        <w:rPr>
          <w:rFonts w:eastAsia="Cambria"/>
        </w:rPr>
        <w:t>, Hollywood, CA (1992-1994)</w:t>
      </w:r>
    </w:p>
    <w:p w14:paraId="214CE281" w14:textId="77777777" w:rsidR="00532D8C" w:rsidRPr="00FA74A3" w:rsidRDefault="00532D8C">
      <w:pPr>
        <w:spacing w:before="2" w:line="239" w:lineRule="auto"/>
        <w:ind w:left="100" w:right="3378"/>
        <w:rPr>
          <w:rFonts w:eastAsia="Cambria"/>
        </w:rPr>
      </w:pPr>
    </w:p>
    <w:sectPr w:rsidR="00532D8C" w:rsidRPr="00FA74A3" w:rsidSect="004B7200">
      <w:headerReference w:type="default" r:id="rId15"/>
      <w:footerReference w:type="even" r:id="rId16"/>
      <w:footerReference w:type="default" r:id="rId17"/>
      <w:headerReference w:type="first" r:id="rId18"/>
      <w:pgSz w:w="12240" w:h="15840"/>
      <w:pgMar w:top="1440" w:right="1440" w:bottom="1152" w:left="1440" w:header="749"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74B1" w14:textId="77777777" w:rsidR="00F33873" w:rsidRDefault="00F33873">
      <w:r>
        <w:separator/>
      </w:r>
    </w:p>
  </w:endnote>
  <w:endnote w:type="continuationSeparator" w:id="0">
    <w:p w14:paraId="0A2A0EC3" w14:textId="77777777" w:rsidR="00F33873" w:rsidRDefault="00F3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FA58" w14:textId="77777777" w:rsidR="00135695" w:rsidRDefault="00135695" w:rsidP="005955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A0051" w14:textId="77777777" w:rsidR="00135695" w:rsidRDefault="00135695" w:rsidP="001A1A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1604" w14:textId="77777777" w:rsidR="00135695" w:rsidRDefault="00135695" w:rsidP="005955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170B">
      <w:rPr>
        <w:rStyle w:val="PageNumber"/>
        <w:noProof/>
      </w:rPr>
      <w:t>4</w:t>
    </w:r>
    <w:r>
      <w:rPr>
        <w:rStyle w:val="PageNumber"/>
      </w:rPr>
      <w:fldChar w:fldCharType="end"/>
    </w:r>
  </w:p>
  <w:p w14:paraId="49A27987" w14:textId="77777777" w:rsidR="00135695" w:rsidRDefault="00135695" w:rsidP="001A1A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A30A" w14:textId="77777777" w:rsidR="00F33873" w:rsidRDefault="00F33873">
      <w:r>
        <w:separator/>
      </w:r>
    </w:p>
  </w:footnote>
  <w:footnote w:type="continuationSeparator" w:id="0">
    <w:p w14:paraId="318BC30E" w14:textId="77777777" w:rsidR="00F33873" w:rsidRDefault="00F33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C850" w14:textId="4D1A0CBE" w:rsidR="00135695" w:rsidRDefault="00135695">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29CD6660" wp14:editId="25EB409A">
              <wp:simplePos x="0" y="0"/>
              <wp:positionH relativeFrom="page">
                <wp:posOffset>3248660</wp:posOffset>
              </wp:positionH>
              <wp:positionV relativeFrom="page">
                <wp:posOffset>466725</wp:posOffset>
              </wp:positionV>
              <wp:extent cx="1275080" cy="3771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37719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7DD40AC" w14:textId="77777777" w:rsidR="00135695" w:rsidRDefault="00135695">
                          <w:pPr>
                            <w:spacing w:line="305" w:lineRule="exact"/>
                            <w:ind w:left="-21" w:right="-41"/>
                            <w:jc w:val="center"/>
                            <w:rPr>
                              <w:sz w:val="28"/>
                              <w:szCs w:val="28"/>
                            </w:rPr>
                          </w:pPr>
                          <w:r>
                            <w:rPr>
                              <w:b/>
                              <w:bCs/>
                              <w:spacing w:val="1"/>
                              <w:sz w:val="28"/>
                              <w:szCs w:val="28"/>
                            </w:rPr>
                            <w:t>Tess</w:t>
                          </w:r>
                          <w:r>
                            <w:rPr>
                              <w:b/>
                              <w:bCs/>
                              <w:sz w:val="28"/>
                              <w:szCs w:val="28"/>
                            </w:rPr>
                            <w:t>a</w:t>
                          </w:r>
                          <w:r>
                            <w:rPr>
                              <w:b/>
                              <w:bCs/>
                              <w:spacing w:val="-6"/>
                              <w:sz w:val="28"/>
                              <w:szCs w:val="28"/>
                            </w:rPr>
                            <w:t xml:space="preserve"> </w:t>
                          </w:r>
                          <w:r>
                            <w:rPr>
                              <w:b/>
                              <w:bCs/>
                              <w:spacing w:val="1"/>
                              <w:sz w:val="28"/>
                              <w:szCs w:val="28"/>
                            </w:rPr>
                            <w:t>B</w:t>
                          </w:r>
                          <w:r>
                            <w:rPr>
                              <w:b/>
                              <w:bCs/>
                              <w:sz w:val="28"/>
                              <w:szCs w:val="28"/>
                            </w:rPr>
                            <w:t>.</w:t>
                          </w:r>
                          <w:r>
                            <w:rPr>
                              <w:b/>
                              <w:bCs/>
                              <w:spacing w:val="-3"/>
                              <w:sz w:val="28"/>
                              <w:szCs w:val="28"/>
                            </w:rPr>
                            <w:t xml:space="preserve"> </w:t>
                          </w:r>
                          <w:r>
                            <w:rPr>
                              <w:b/>
                              <w:bCs/>
                              <w:spacing w:val="1"/>
                              <w:w w:val="99"/>
                              <w:sz w:val="28"/>
                              <w:szCs w:val="28"/>
                            </w:rPr>
                            <w:t>Franci</w:t>
                          </w:r>
                          <w:r>
                            <w:rPr>
                              <w:b/>
                              <w:bCs/>
                              <w:w w:val="99"/>
                              <w:sz w:val="28"/>
                              <w:szCs w:val="28"/>
                            </w:rPr>
                            <w:t>s</w:t>
                          </w:r>
                        </w:p>
                        <w:p w14:paraId="0E06F17C" w14:textId="061D20A6" w:rsidR="00135695" w:rsidRDefault="00135695">
                          <w:pPr>
                            <w:spacing w:line="275" w:lineRule="exact"/>
                            <w:ind w:left="123" w:right="103"/>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D6660" id="_x0000_t202" coordsize="21600,21600" o:spt="202" path="m,l,21600r21600,l21600,xe">
              <v:stroke joinstyle="miter"/>
              <v:path gradientshapeok="t" o:connecttype="rect"/>
            </v:shapetype>
            <v:shape id="Text Box 1" o:spid="_x0000_s1026" type="#_x0000_t202" style="position:absolute;margin-left:255.8pt;margin-top:36.75pt;width:100.4pt;height:29.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" filled="f" stroked="f">
              <v:textbox inset="0,0,0,0">
                <w:txbxContent>
                  <w:p w14:paraId="47DD40AC" w14:textId="77777777" w:rsidR="00135695" w:rsidRDefault="00135695">
                    <w:pPr>
                      <w:spacing w:line="305" w:lineRule="exact"/>
                      <w:ind w:left="-21" w:right="-41"/>
                      <w:jc w:val="center"/>
                      <w:rPr>
                        <w:sz w:val="28"/>
                        <w:szCs w:val="28"/>
                      </w:rPr>
                    </w:pPr>
                    <w:r>
                      <w:rPr>
                        <w:b/>
                        <w:bCs/>
                        <w:spacing w:val="1"/>
                        <w:sz w:val="28"/>
                        <w:szCs w:val="28"/>
                      </w:rPr>
                      <w:t>Tess</w:t>
                    </w:r>
                    <w:r>
                      <w:rPr>
                        <w:b/>
                        <w:bCs/>
                        <w:sz w:val="28"/>
                        <w:szCs w:val="28"/>
                      </w:rPr>
                      <w:t>a</w:t>
                    </w:r>
                    <w:r>
                      <w:rPr>
                        <w:b/>
                        <w:bCs/>
                        <w:spacing w:val="-6"/>
                        <w:sz w:val="28"/>
                        <w:szCs w:val="28"/>
                      </w:rPr>
                      <w:t xml:space="preserve"> </w:t>
                    </w:r>
                    <w:r>
                      <w:rPr>
                        <w:b/>
                        <w:bCs/>
                        <w:spacing w:val="1"/>
                        <w:sz w:val="28"/>
                        <w:szCs w:val="28"/>
                      </w:rPr>
                      <w:t>B</w:t>
                    </w:r>
                    <w:r>
                      <w:rPr>
                        <w:b/>
                        <w:bCs/>
                        <w:sz w:val="28"/>
                        <w:szCs w:val="28"/>
                      </w:rPr>
                      <w:t>.</w:t>
                    </w:r>
                    <w:r>
                      <w:rPr>
                        <w:b/>
                        <w:bCs/>
                        <w:spacing w:val="-3"/>
                        <w:sz w:val="28"/>
                        <w:szCs w:val="28"/>
                      </w:rPr>
                      <w:t xml:space="preserve"> </w:t>
                    </w:r>
                    <w:r>
                      <w:rPr>
                        <w:b/>
                        <w:bCs/>
                        <w:spacing w:val="1"/>
                        <w:w w:val="99"/>
                        <w:sz w:val="28"/>
                        <w:szCs w:val="28"/>
                      </w:rPr>
                      <w:t>Franci</w:t>
                    </w:r>
                    <w:r>
                      <w:rPr>
                        <w:b/>
                        <w:bCs/>
                        <w:w w:val="99"/>
                        <w:sz w:val="28"/>
                        <w:szCs w:val="28"/>
                      </w:rPr>
                      <w:t>s</w:t>
                    </w:r>
                  </w:p>
                  <w:p w14:paraId="0E06F17C" w14:textId="061D20A6" w:rsidR="00135695" w:rsidRDefault="00135695">
                    <w:pPr>
                      <w:spacing w:line="275" w:lineRule="exact"/>
                      <w:ind w:left="123" w:right="103"/>
                      <w:jc w:val="cente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BDC2" w14:textId="6E4ED280" w:rsidR="00135695" w:rsidRPr="004B7200" w:rsidRDefault="00135695" w:rsidP="004B7200">
    <w:pPr>
      <w:pStyle w:val="Header"/>
      <w:jc w:val="center"/>
      <w:rPr>
        <w:rFonts w:ascii="Times New Roman" w:hAnsi="Times New Roman" w:cs="Times New Roman"/>
        <w:b/>
        <w:sz w:val="28"/>
        <w:szCs w:val="28"/>
      </w:rPr>
    </w:pPr>
    <w:r w:rsidRPr="004B7200">
      <w:rPr>
        <w:rFonts w:ascii="Times New Roman" w:hAnsi="Times New Roman" w:cs="Times New Roman"/>
        <w:b/>
        <w:sz w:val="28"/>
        <w:szCs w:val="28"/>
      </w:rPr>
      <w:t xml:space="preserve">Tessa </w:t>
    </w:r>
    <w:r>
      <w:rPr>
        <w:rFonts w:ascii="Times New Roman" w:hAnsi="Times New Roman" w:cs="Times New Roman"/>
        <w:b/>
        <w:sz w:val="28"/>
        <w:szCs w:val="28"/>
      </w:rPr>
      <w:t xml:space="preserve">B. </w:t>
    </w:r>
    <w:r w:rsidRPr="004B7200">
      <w:rPr>
        <w:rFonts w:ascii="Times New Roman" w:hAnsi="Times New Roman" w:cs="Times New Roman"/>
        <w:b/>
        <w:sz w:val="28"/>
        <w:szCs w:val="28"/>
      </w:rPr>
      <w:t>Francis</w:t>
    </w:r>
  </w:p>
  <w:p w14:paraId="5E6DA0A4" w14:textId="7B9716B3" w:rsidR="00135695" w:rsidRPr="004B7200" w:rsidRDefault="00135695" w:rsidP="004B7200">
    <w:pPr>
      <w:pStyle w:val="Header"/>
      <w:jc w:val="center"/>
      <w:rPr>
        <w:rFonts w:ascii="Times New Roman" w:hAnsi="Times New Roman" w:cs="Times New Roman"/>
        <w:b/>
        <w:sz w:val="28"/>
        <w:szCs w:val="28"/>
      </w:rPr>
    </w:pPr>
    <w:r w:rsidRPr="004B7200">
      <w:rPr>
        <w:rFonts w:ascii="Times New Roman" w:hAnsi="Times New Roman" w:cs="Times New Roman"/>
        <w:b/>
        <w:sz w:val="28"/>
        <w:szCs w:val="28"/>
      </w:rP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65FE2"/>
    <w:multiLevelType w:val="hybridMultilevel"/>
    <w:tmpl w:val="776A7F5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950E7E"/>
    <w:multiLevelType w:val="hybridMultilevel"/>
    <w:tmpl w:val="380A5C0C"/>
    <w:lvl w:ilvl="0" w:tplc="505A20C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9F"/>
    <w:rsid w:val="00024D3F"/>
    <w:rsid w:val="00035734"/>
    <w:rsid w:val="00035D1D"/>
    <w:rsid w:val="0004482B"/>
    <w:rsid w:val="000647F5"/>
    <w:rsid w:val="00096581"/>
    <w:rsid w:val="000A20ED"/>
    <w:rsid w:val="000A4CC6"/>
    <w:rsid w:val="000D4384"/>
    <w:rsid w:val="000D72C0"/>
    <w:rsid w:val="001031C0"/>
    <w:rsid w:val="00104C8C"/>
    <w:rsid w:val="00135695"/>
    <w:rsid w:val="00151E26"/>
    <w:rsid w:val="001657BB"/>
    <w:rsid w:val="001764D8"/>
    <w:rsid w:val="001840BF"/>
    <w:rsid w:val="0018756D"/>
    <w:rsid w:val="001934A2"/>
    <w:rsid w:val="00195947"/>
    <w:rsid w:val="001A1AB7"/>
    <w:rsid w:val="001B3AE4"/>
    <w:rsid w:val="001D32D0"/>
    <w:rsid w:val="001D4EC1"/>
    <w:rsid w:val="001D668E"/>
    <w:rsid w:val="00235F5A"/>
    <w:rsid w:val="0026324E"/>
    <w:rsid w:val="00266209"/>
    <w:rsid w:val="00294552"/>
    <w:rsid w:val="002A22BA"/>
    <w:rsid w:val="002A3925"/>
    <w:rsid w:val="002C6E9B"/>
    <w:rsid w:val="002D4732"/>
    <w:rsid w:val="002D646B"/>
    <w:rsid w:val="002E588D"/>
    <w:rsid w:val="00300686"/>
    <w:rsid w:val="00312132"/>
    <w:rsid w:val="00364750"/>
    <w:rsid w:val="003732D7"/>
    <w:rsid w:val="003A0970"/>
    <w:rsid w:val="003B2523"/>
    <w:rsid w:val="003B5167"/>
    <w:rsid w:val="003D028D"/>
    <w:rsid w:val="003D14C1"/>
    <w:rsid w:val="003E1D49"/>
    <w:rsid w:val="003E3129"/>
    <w:rsid w:val="003E738A"/>
    <w:rsid w:val="00410A93"/>
    <w:rsid w:val="00432B30"/>
    <w:rsid w:val="00437D33"/>
    <w:rsid w:val="0046469E"/>
    <w:rsid w:val="00484D44"/>
    <w:rsid w:val="00494334"/>
    <w:rsid w:val="004A5A71"/>
    <w:rsid w:val="004B7200"/>
    <w:rsid w:val="004E2437"/>
    <w:rsid w:val="004E2899"/>
    <w:rsid w:val="0050408F"/>
    <w:rsid w:val="005229B6"/>
    <w:rsid w:val="00523B98"/>
    <w:rsid w:val="00532D8C"/>
    <w:rsid w:val="00542C94"/>
    <w:rsid w:val="005703BC"/>
    <w:rsid w:val="00571689"/>
    <w:rsid w:val="00581796"/>
    <w:rsid w:val="00595532"/>
    <w:rsid w:val="005B2C3F"/>
    <w:rsid w:val="005C08F5"/>
    <w:rsid w:val="005C6DF9"/>
    <w:rsid w:val="005C7CA4"/>
    <w:rsid w:val="005E4C58"/>
    <w:rsid w:val="005F7B10"/>
    <w:rsid w:val="006078E5"/>
    <w:rsid w:val="0061065A"/>
    <w:rsid w:val="0061724C"/>
    <w:rsid w:val="00625A3F"/>
    <w:rsid w:val="0063332B"/>
    <w:rsid w:val="00636EFC"/>
    <w:rsid w:val="00641A84"/>
    <w:rsid w:val="0065535C"/>
    <w:rsid w:val="00677513"/>
    <w:rsid w:val="00684AA4"/>
    <w:rsid w:val="006922CB"/>
    <w:rsid w:val="006A76AA"/>
    <w:rsid w:val="006B58A8"/>
    <w:rsid w:val="006D25C9"/>
    <w:rsid w:val="006E3F54"/>
    <w:rsid w:val="00701865"/>
    <w:rsid w:val="00704179"/>
    <w:rsid w:val="00717BB0"/>
    <w:rsid w:val="00731E0D"/>
    <w:rsid w:val="0073649E"/>
    <w:rsid w:val="00741E52"/>
    <w:rsid w:val="0075134F"/>
    <w:rsid w:val="0076497D"/>
    <w:rsid w:val="0076751E"/>
    <w:rsid w:val="00770030"/>
    <w:rsid w:val="00774086"/>
    <w:rsid w:val="00787061"/>
    <w:rsid w:val="007B58CE"/>
    <w:rsid w:val="007D2EE3"/>
    <w:rsid w:val="007E1627"/>
    <w:rsid w:val="007F49C6"/>
    <w:rsid w:val="007F730B"/>
    <w:rsid w:val="007F7635"/>
    <w:rsid w:val="007F78C2"/>
    <w:rsid w:val="008418FA"/>
    <w:rsid w:val="00846950"/>
    <w:rsid w:val="008501B6"/>
    <w:rsid w:val="0085170B"/>
    <w:rsid w:val="00864ECC"/>
    <w:rsid w:val="00865ED0"/>
    <w:rsid w:val="00873E27"/>
    <w:rsid w:val="00885EF7"/>
    <w:rsid w:val="008A2AC6"/>
    <w:rsid w:val="008C7CA9"/>
    <w:rsid w:val="008D0CED"/>
    <w:rsid w:val="008D32F7"/>
    <w:rsid w:val="008D54C8"/>
    <w:rsid w:val="008F5FFE"/>
    <w:rsid w:val="009132B4"/>
    <w:rsid w:val="00921801"/>
    <w:rsid w:val="0092407A"/>
    <w:rsid w:val="00932579"/>
    <w:rsid w:val="0093524E"/>
    <w:rsid w:val="0093581F"/>
    <w:rsid w:val="00946E19"/>
    <w:rsid w:val="0096603B"/>
    <w:rsid w:val="009B067E"/>
    <w:rsid w:val="009B097B"/>
    <w:rsid w:val="009F292B"/>
    <w:rsid w:val="009F725C"/>
    <w:rsid w:val="00A21030"/>
    <w:rsid w:val="00A2226C"/>
    <w:rsid w:val="00A22981"/>
    <w:rsid w:val="00A261B5"/>
    <w:rsid w:val="00A277EB"/>
    <w:rsid w:val="00A32F6F"/>
    <w:rsid w:val="00A62B3F"/>
    <w:rsid w:val="00A634E9"/>
    <w:rsid w:val="00A83F5D"/>
    <w:rsid w:val="00A85B25"/>
    <w:rsid w:val="00AA0635"/>
    <w:rsid w:val="00AB0CEC"/>
    <w:rsid w:val="00AC27B9"/>
    <w:rsid w:val="00AE4009"/>
    <w:rsid w:val="00AE5034"/>
    <w:rsid w:val="00B307C7"/>
    <w:rsid w:val="00B4396D"/>
    <w:rsid w:val="00B64A95"/>
    <w:rsid w:val="00B9580F"/>
    <w:rsid w:val="00BC4521"/>
    <w:rsid w:val="00BD4AEB"/>
    <w:rsid w:val="00BD65E7"/>
    <w:rsid w:val="00BE1A27"/>
    <w:rsid w:val="00C24C43"/>
    <w:rsid w:val="00C41F87"/>
    <w:rsid w:val="00C524F1"/>
    <w:rsid w:val="00C56716"/>
    <w:rsid w:val="00C631BE"/>
    <w:rsid w:val="00CA2DB1"/>
    <w:rsid w:val="00CA3B47"/>
    <w:rsid w:val="00CB18C7"/>
    <w:rsid w:val="00CE0D1A"/>
    <w:rsid w:val="00CE377C"/>
    <w:rsid w:val="00CF3E1F"/>
    <w:rsid w:val="00CF66EA"/>
    <w:rsid w:val="00D0704D"/>
    <w:rsid w:val="00D24836"/>
    <w:rsid w:val="00D54730"/>
    <w:rsid w:val="00D56D8B"/>
    <w:rsid w:val="00D60313"/>
    <w:rsid w:val="00D71585"/>
    <w:rsid w:val="00D92020"/>
    <w:rsid w:val="00D93030"/>
    <w:rsid w:val="00DB61C9"/>
    <w:rsid w:val="00DC5BCE"/>
    <w:rsid w:val="00DD06AF"/>
    <w:rsid w:val="00DF71B5"/>
    <w:rsid w:val="00E13AA5"/>
    <w:rsid w:val="00E14B1E"/>
    <w:rsid w:val="00E31CB7"/>
    <w:rsid w:val="00E3373E"/>
    <w:rsid w:val="00E6563D"/>
    <w:rsid w:val="00E6596F"/>
    <w:rsid w:val="00E8656E"/>
    <w:rsid w:val="00E9728F"/>
    <w:rsid w:val="00EB072F"/>
    <w:rsid w:val="00EB77CA"/>
    <w:rsid w:val="00EC2B81"/>
    <w:rsid w:val="00EC2E38"/>
    <w:rsid w:val="00ED0454"/>
    <w:rsid w:val="00F2687F"/>
    <w:rsid w:val="00F33873"/>
    <w:rsid w:val="00F47EB2"/>
    <w:rsid w:val="00F53AB2"/>
    <w:rsid w:val="00F64FDC"/>
    <w:rsid w:val="00F72EE8"/>
    <w:rsid w:val="00F9619F"/>
    <w:rsid w:val="00F97A81"/>
    <w:rsid w:val="00FA0ED3"/>
    <w:rsid w:val="00FA68C3"/>
    <w:rsid w:val="00FA74A3"/>
    <w:rsid w:val="00FC6922"/>
    <w:rsid w:val="00FE0A03"/>
    <w:rsid w:val="00FE3536"/>
    <w:rsid w:val="00FF7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F37E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97A81"/>
    <w:pPr>
      <w:widowControl/>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200"/>
    <w:pPr>
      <w:widowControl w:val="0"/>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B7200"/>
  </w:style>
  <w:style w:type="paragraph" w:styleId="Footer">
    <w:name w:val="footer"/>
    <w:basedOn w:val="Normal"/>
    <w:link w:val="FooterChar"/>
    <w:uiPriority w:val="99"/>
    <w:unhideWhenUsed/>
    <w:rsid w:val="004B7200"/>
    <w:pPr>
      <w:widowControl w:val="0"/>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B7200"/>
  </w:style>
  <w:style w:type="character" w:styleId="PageNumber">
    <w:name w:val="page number"/>
    <w:basedOn w:val="DefaultParagraphFont"/>
    <w:uiPriority w:val="99"/>
    <w:semiHidden/>
    <w:unhideWhenUsed/>
    <w:rsid w:val="001A1AB7"/>
  </w:style>
  <w:style w:type="paragraph" w:styleId="ListParagraph">
    <w:name w:val="List Paragraph"/>
    <w:basedOn w:val="Normal"/>
    <w:uiPriority w:val="34"/>
    <w:qFormat/>
    <w:rsid w:val="00CE0D1A"/>
    <w:pPr>
      <w:widowControl w:val="0"/>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99"/>
    <w:unhideWhenUsed/>
    <w:rsid w:val="006E3F54"/>
    <w:pPr>
      <w:widowControl w:val="0"/>
      <w:autoSpaceDE w:val="0"/>
      <w:autoSpaceDN w:val="0"/>
      <w:adjustRightInd w:val="0"/>
      <w:spacing w:after="120"/>
    </w:pPr>
    <w:rPr>
      <w:rFonts w:eastAsiaTheme="minorEastAsia"/>
      <w:lang w:val="de-DE" w:eastAsia="de-DE"/>
    </w:rPr>
  </w:style>
  <w:style w:type="character" w:customStyle="1" w:styleId="BodyTextChar">
    <w:name w:val="Body Text Char"/>
    <w:basedOn w:val="DefaultParagraphFont"/>
    <w:link w:val="BodyText"/>
    <w:uiPriority w:val="99"/>
    <w:rsid w:val="006E3F54"/>
    <w:rPr>
      <w:rFonts w:ascii="Times New Roman" w:eastAsiaTheme="minorEastAsia" w:hAnsi="Times New Roman" w:cs="Times New Roman"/>
      <w:sz w:val="24"/>
      <w:szCs w:val="24"/>
      <w:lang w:val="de-DE" w:eastAsia="de-DE"/>
    </w:rPr>
  </w:style>
  <w:style w:type="character" w:styleId="Hyperlink">
    <w:name w:val="Hyperlink"/>
    <w:basedOn w:val="DefaultParagraphFont"/>
    <w:uiPriority w:val="99"/>
    <w:unhideWhenUsed/>
    <w:rsid w:val="006E3F54"/>
    <w:rPr>
      <w:color w:val="0000FF" w:themeColor="hyperlink"/>
      <w:u w:val="single"/>
    </w:rPr>
  </w:style>
  <w:style w:type="character" w:styleId="Strong">
    <w:name w:val="Strong"/>
    <w:basedOn w:val="DefaultParagraphFont"/>
    <w:uiPriority w:val="22"/>
    <w:qFormat/>
    <w:rsid w:val="0061724C"/>
    <w:rPr>
      <w:b/>
      <w:bCs/>
    </w:rPr>
  </w:style>
  <w:style w:type="character" w:styleId="UnresolvedMention">
    <w:name w:val="Unresolved Mention"/>
    <w:basedOn w:val="DefaultParagraphFont"/>
    <w:uiPriority w:val="99"/>
    <w:rsid w:val="00312132"/>
    <w:rPr>
      <w:color w:val="605E5C"/>
      <w:shd w:val="clear" w:color="auto" w:fill="E1DFDD"/>
    </w:rPr>
  </w:style>
  <w:style w:type="character" w:styleId="FollowedHyperlink">
    <w:name w:val="FollowedHyperlink"/>
    <w:basedOn w:val="DefaultParagraphFont"/>
    <w:uiPriority w:val="99"/>
    <w:semiHidden/>
    <w:unhideWhenUsed/>
    <w:rsid w:val="00312132"/>
    <w:rPr>
      <w:color w:val="800080" w:themeColor="followedHyperlink"/>
      <w:u w:val="single"/>
    </w:rPr>
  </w:style>
  <w:style w:type="paragraph" w:styleId="BalloonText">
    <w:name w:val="Balloon Text"/>
    <w:basedOn w:val="Normal"/>
    <w:link w:val="BalloonTextChar"/>
    <w:uiPriority w:val="99"/>
    <w:semiHidden/>
    <w:unhideWhenUsed/>
    <w:rsid w:val="005C6DF9"/>
    <w:rPr>
      <w:rFonts w:eastAsiaTheme="minorHAnsi"/>
      <w:sz w:val="18"/>
      <w:szCs w:val="18"/>
    </w:rPr>
  </w:style>
  <w:style w:type="character" w:customStyle="1" w:styleId="BalloonTextChar">
    <w:name w:val="Balloon Text Char"/>
    <w:basedOn w:val="DefaultParagraphFont"/>
    <w:link w:val="BalloonText"/>
    <w:uiPriority w:val="99"/>
    <w:semiHidden/>
    <w:rsid w:val="005C6DF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064">
      <w:bodyDiv w:val="1"/>
      <w:marLeft w:val="0"/>
      <w:marRight w:val="0"/>
      <w:marTop w:val="0"/>
      <w:marBottom w:val="0"/>
      <w:divBdr>
        <w:top w:val="none" w:sz="0" w:space="0" w:color="auto"/>
        <w:left w:val="none" w:sz="0" w:space="0" w:color="auto"/>
        <w:bottom w:val="none" w:sz="0" w:space="0" w:color="auto"/>
        <w:right w:val="none" w:sz="0" w:space="0" w:color="auto"/>
      </w:divBdr>
    </w:div>
    <w:div w:id="130099028">
      <w:bodyDiv w:val="1"/>
      <w:marLeft w:val="0"/>
      <w:marRight w:val="0"/>
      <w:marTop w:val="0"/>
      <w:marBottom w:val="0"/>
      <w:divBdr>
        <w:top w:val="none" w:sz="0" w:space="0" w:color="auto"/>
        <w:left w:val="none" w:sz="0" w:space="0" w:color="auto"/>
        <w:bottom w:val="none" w:sz="0" w:space="0" w:color="auto"/>
        <w:right w:val="none" w:sz="0" w:space="0" w:color="auto"/>
      </w:divBdr>
    </w:div>
    <w:div w:id="131287969">
      <w:bodyDiv w:val="1"/>
      <w:marLeft w:val="0"/>
      <w:marRight w:val="0"/>
      <w:marTop w:val="0"/>
      <w:marBottom w:val="0"/>
      <w:divBdr>
        <w:top w:val="none" w:sz="0" w:space="0" w:color="auto"/>
        <w:left w:val="none" w:sz="0" w:space="0" w:color="auto"/>
        <w:bottom w:val="none" w:sz="0" w:space="0" w:color="auto"/>
        <w:right w:val="none" w:sz="0" w:space="0" w:color="auto"/>
      </w:divBdr>
    </w:div>
    <w:div w:id="355037058">
      <w:bodyDiv w:val="1"/>
      <w:marLeft w:val="0"/>
      <w:marRight w:val="0"/>
      <w:marTop w:val="0"/>
      <w:marBottom w:val="0"/>
      <w:divBdr>
        <w:top w:val="none" w:sz="0" w:space="0" w:color="auto"/>
        <w:left w:val="none" w:sz="0" w:space="0" w:color="auto"/>
        <w:bottom w:val="none" w:sz="0" w:space="0" w:color="auto"/>
        <w:right w:val="none" w:sz="0" w:space="0" w:color="auto"/>
      </w:divBdr>
    </w:div>
    <w:div w:id="448473870">
      <w:bodyDiv w:val="1"/>
      <w:marLeft w:val="0"/>
      <w:marRight w:val="0"/>
      <w:marTop w:val="0"/>
      <w:marBottom w:val="0"/>
      <w:divBdr>
        <w:top w:val="none" w:sz="0" w:space="0" w:color="auto"/>
        <w:left w:val="none" w:sz="0" w:space="0" w:color="auto"/>
        <w:bottom w:val="none" w:sz="0" w:space="0" w:color="auto"/>
        <w:right w:val="none" w:sz="0" w:space="0" w:color="auto"/>
      </w:divBdr>
    </w:div>
    <w:div w:id="471021173">
      <w:bodyDiv w:val="1"/>
      <w:marLeft w:val="0"/>
      <w:marRight w:val="0"/>
      <w:marTop w:val="0"/>
      <w:marBottom w:val="0"/>
      <w:divBdr>
        <w:top w:val="none" w:sz="0" w:space="0" w:color="auto"/>
        <w:left w:val="none" w:sz="0" w:space="0" w:color="auto"/>
        <w:bottom w:val="none" w:sz="0" w:space="0" w:color="auto"/>
        <w:right w:val="none" w:sz="0" w:space="0" w:color="auto"/>
      </w:divBdr>
    </w:div>
    <w:div w:id="539898472">
      <w:bodyDiv w:val="1"/>
      <w:marLeft w:val="0"/>
      <w:marRight w:val="0"/>
      <w:marTop w:val="0"/>
      <w:marBottom w:val="0"/>
      <w:divBdr>
        <w:top w:val="none" w:sz="0" w:space="0" w:color="auto"/>
        <w:left w:val="none" w:sz="0" w:space="0" w:color="auto"/>
        <w:bottom w:val="none" w:sz="0" w:space="0" w:color="auto"/>
        <w:right w:val="none" w:sz="0" w:space="0" w:color="auto"/>
      </w:divBdr>
    </w:div>
    <w:div w:id="577176825">
      <w:bodyDiv w:val="1"/>
      <w:marLeft w:val="0"/>
      <w:marRight w:val="0"/>
      <w:marTop w:val="0"/>
      <w:marBottom w:val="0"/>
      <w:divBdr>
        <w:top w:val="none" w:sz="0" w:space="0" w:color="auto"/>
        <w:left w:val="none" w:sz="0" w:space="0" w:color="auto"/>
        <w:bottom w:val="none" w:sz="0" w:space="0" w:color="auto"/>
        <w:right w:val="none" w:sz="0" w:space="0" w:color="auto"/>
      </w:divBdr>
    </w:div>
    <w:div w:id="603342715">
      <w:bodyDiv w:val="1"/>
      <w:marLeft w:val="0"/>
      <w:marRight w:val="0"/>
      <w:marTop w:val="0"/>
      <w:marBottom w:val="0"/>
      <w:divBdr>
        <w:top w:val="none" w:sz="0" w:space="0" w:color="auto"/>
        <w:left w:val="none" w:sz="0" w:space="0" w:color="auto"/>
        <w:bottom w:val="none" w:sz="0" w:space="0" w:color="auto"/>
        <w:right w:val="none" w:sz="0" w:space="0" w:color="auto"/>
      </w:divBdr>
      <w:divsChild>
        <w:div w:id="939600516">
          <w:marLeft w:val="0"/>
          <w:marRight w:val="0"/>
          <w:marTop w:val="0"/>
          <w:marBottom w:val="0"/>
          <w:divBdr>
            <w:top w:val="none" w:sz="0" w:space="0" w:color="auto"/>
            <w:left w:val="none" w:sz="0" w:space="0" w:color="auto"/>
            <w:bottom w:val="none" w:sz="0" w:space="0" w:color="auto"/>
            <w:right w:val="none" w:sz="0" w:space="0" w:color="auto"/>
          </w:divBdr>
        </w:div>
      </w:divsChild>
    </w:div>
    <w:div w:id="655185203">
      <w:bodyDiv w:val="1"/>
      <w:marLeft w:val="0"/>
      <w:marRight w:val="0"/>
      <w:marTop w:val="0"/>
      <w:marBottom w:val="0"/>
      <w:divBdr>
        <w:top w:val="none" w:sz="0" w:space="0" w:color="auto"/>
        <w:left w:val="none" w:sz="0" w:space="0" w:color="auto"/>
        <w:bottom w:val="none" w:sz="0" w:space="0" w:color="auto"/>
        <w:right w:val="none" w:sz="0" w:space="0" w:color="auto"/>
      </w:divBdr>
    </w:div>
    <w:div w:id="657073794">
      <w:bodyDiv w:val="1"/>
      <w:marLeft w:val="0"/>
      <w:marRight w:val="0"/>
      <w:marTop w:val="0"/>
      <w:marBottom w:val="0"/>
      <w:divBdr>
        <w:top w:val="none" w:sz="0" w:space="0" w:color="auto"/>
        <w:left w:val="none" w:sz="0" w:space="0" w:color="auto"/>
        <w:bottom w:val="none" w:sz="0" w:space="0" w:color="auto"/>
        <w:right w:val="none" w:sz="0" w:space="0" w:color="auto"/>
      </w:divBdr>
    </w:div>
    <w:div w:id="685332428">
      <w:bodyDiv w:val="1"/>
      <w:marLeft w:val="0"/>
      <w:marRight w:val="0"/>
      <w:marTop w:val="0"/>
      <w:marBottom w:val="0"/>
      <w:divBdr>
        <w:top w:val="none" w:sz="0" w:space="0" w:color="auto"/>
        <w:left w:val="none" w:sz="0" w:space="0" w:color="auto"/>
        <w:bottom w:val="none" w:sz="0" w:space="0" w:color="auto"/>
        <w:right w:val="none" w:sz="0" w:space="0" w:color="auto"/>
      </w:divBdr>
    </w:div>
    <w:div w:id="704327685">
      <w:bodyDiv w:val="1"/>
      <w:marLeft w:val="0"/>
      <w:marRight w:val="0"/>
      <w:marTop w:val="0"/>
      <w:marBottom w:val="0"/>
      <w:divBdr>
        <w:top w:val="none" w:sz="0" w:space="0" w:color="auto"/>
        <w:left w:val="none" w:sz="0" w:space="0" w:color="auto"/>
        <w:bottom w:val="none" w:sz="0" w:space="0" w:color="auto"/>
        <w:right w:val="none" w:sz="0" w:space="0" w:color="auto"/>
      </w:divBdr>
    </w:div>
    <w:div w:id="707143693">
      <w:bodyDiv w:val="1"/>
      <w:marLeft w:val="0"/>
      <w:marRight w:val="0"/>
      <w:marTop w:val="0"/>
      <w:marBottom w:val="0"/>
      <w:divBdr>
        <w:top w:val="none" w:sz="0" w:space="0" w:color="auto"/>
        <w:left w:val="none" w:sz="0" w:space="0" w:color="auto"/>
        <w:bottom w:val="none" w:sz="0" w:space="0" w:color="auto"/>
        <w:right w:val="none" w:sz="0" w:space="0" w:color="auto"/>
      </w:divBdr>
    </w:div>
    <w:div w:id="796525754">
      <w:bodyDiv w:val="1"/>
      <w:marLeft w:val="0"/>
      <w:marRight w:val="0"/>
      <w:marTop w:val="0"/>
      <w:marBottom w:val="0"/>
      <w:divBdr>
        <w:top w:val="none" w:sz="0" w:space="0" w:color="auto"/>
        <w:left w:val="none" w:sz="0" w:space="0" w:color="auto"/>
        <w:bottom w:val="none" w:sz="0" w:space="0" w:color="auto"/>
        <w:right w:val="none" w:sz="0" w:space="0" w:color="auto"/>
      </w:divBdr>
    </w:div>
    <w:div w:id="869344423">
      <w:bodyDiv w:val="1"/>
      <w:marLeft w:val="0"/>
      <w:marRight w:val="0"/>
      <w:marTop w:val="0"/>
      <w:marBottom w:val="0"/>
      <w:divBdr>
        <w:top w:val="none" w:sz="0" w:space="0" w:color="auto"/>
        <w:left w:val="none" w:sz="0" w:space="0" w:color="auto"/>
        <w:bottom w:val="none" w:sz="0" w:space="0" w:color="auto"/>
        <w:right w:val="none" w:sz="0" w:space="0" w:color="auto"/>
      </w:divBdr>
    </w:div>
    <w:div w:id="1024329278">
      <w:bodyDiv w:val="1"/>
      <w:marLeft w:val="0"/>
      <w:marRight w:val="0"/>
      <w:marTop w:val="0"/>
      <w:marBottom w:val="0"/>
      <w:divBdr>
        <w:top w:val="none" w:sz="0" w:space="0" w:color="auto"/>
        <w:left w:val="none" w:sz="0" w:space="0" w:color="auto"/>
        <w:bottom w:val="none" w:sz="0" w:space="0" w:color="auto"/>
        <w:right w:val="none" w:sz="0" w:space="0" w:color="auto"/>
      </w:divBdr>
    </w:div>
    <w:div w:id="1072431174">
      <w:bodyDiv w:val="1"/>
      <w:marLeft w:val="0"/>
      <w:marRight w:val="0"/>
      <w:marTop w:val="0"/>
      <w:marBottom w:val="0"/>
      <w:divBdr>
        <w:top w:val="none" w:sz="0" w:space="0" w:color="auto"/>
        <w:left w:val="none" w:sz="0" w:space="0" w:color="auto"/>
        <w:bottom w:val="none" w:sz="0" w:space="0" w:color="auto"/>
        <w:right w:val="none" w:sz="0" w:space="0" w:color="auto"/>
      </w:divBdr>
    </w:div>
    <w:div w:id="1072850801">
      <w:bodyDiv w:val="1"/>
      <w:marLeft w:val="0"/>
      <w:marRight w:val="0"/>
      <w:marTop w:val="0"/>
      <w:marBottom w:val="0"/>
      <w:divBdr>
        <w:top w:val="none" w:sz="0" w:space="0" w:color="auto"/>
        <w:left w:val="none" w:sz="0" w:space="0" w:color="auto"/>
        <w:bottom w:val="none" w:sz="0" w:space="0" w:color="auto"/>
        <w:right w:val="none" w:sz="0" w:space="0" w:color="auto"/>
      </w:divBdr>
    </w:div>
    <w:div w:id="1081440863">
      <w:bodyDiv w:val="1"/>
      <w:marLeft w:val="0"/>
      <w:marRight w:val="0"/>
      <w:marTop w:val="0"/>
      <w:marBottom w:val="0"/>
      <w:divBdr>
        <w:top w:val="none" w:sz="0" w:space="0" w:color="auto"/>
        <w:left w:val="none" w:sz="0" w:space="0" w:color="auto"/>
        <w:bottom w:val="none" w:sz="0" w:space="0" w:color="auto"/>
        <w:right w:val="none" w:sz="0" w:space="0" w:color="auto"/>
      </w:divBdr>
    </w:div>
    <w:div w:id="1091858544">
      <w:bodyDiv w:val="1"/>
      <w:marLeft w:val="0"/>
      <w:marRight w:val="0"/>
      <w:marTop w:val="0"/>
      <w:marBottom w:val="0"/>
      <w:divBdr>
        <w:top w:val="none" w:sz="0" w:space="0" w:color="auto"/>
        <w:left w:val="none" w:sz="0" w:space="0" w:color="auto"/>
        <w:bottom w:val="none" w:sz="0" w:space="0" w:color="auto"/>
        <w:right w:val="none" w:sz="0" w:space="0" w:color="auto"/>
      </w:divBdr>
    </w:div>
    <w:div w:id="1182163511">
      <w:bodyDiv w:val="1"/>
      <w:marLeft w:val="0"/>
      <w:marRight w:val="0"/>
      <w:marTop w:val="0"/>
      <w:marBottom w:val="0"/>
      <w:divBdr>
        <w:top w:val="none" w:sz="0" w:space="0" w:color="auto"/>
        <w:left w:val="none" w:sz="0" w:space="0" w:color="auto"/>
        <w:bottom w:val="none" w:sz="0" w:space="0" w:color="auto"/>
        <w:right w:val="none" w:sz="0" w:space="0" w:color="auto"/>
      </w:divBdr>
    </w:div>
    <w:div w:id="1395589221">
      <w:bodyDiv w:val="1"/>
      <w:marLeft w:val="0"/>
      <w:marRight w:val="0"/>
      <w:marTop w:val="0"/>
      <w:marBottom w:val="0"/>
      <w:divBdr>
        <w:top w:val="none" w:sz="0" w:space="0" w:color="auto"/>
        <w:left w:val="none" w:sz="0" w:space="0" w:color="auto"/>
        <w:bottom w:val="none" w:sz="0" w:space="0" w:color="auto"/>
        <w:right w:val="none" w:sz="0" w:space="0" w:color="auto"/>
      </w:divBdr>
    </w:div>
    <w:div w:id="1500777687">
      <w:bodyDiv w:val="1"/>
      <w:marLeft w:val="0"/>
      <w:marRight w:val="0"/>
      <w:marTop w:val="0"/>
      <w:marBottom w:val="0"/>
      <w:divBdr>
        <w:top w:val="none" w:sz="0" w:space="0" w:color="auto"/>
        <w:left w:val="none" w:sz="0" w:space="0" w:color="auto"/>
        <w:bottom w:val="none" w:sz="0" w:space="0" w:color="auto"/>
        <w:right w:val="none" w:sz="0" w:space="0" w:color="auto"/>
      </w:divBdr>
    </w:div>
    <w:div w:id="1502163350">
      <w:bodyDiv w:val="1"/>
      <w:marLeft w:val="0"/>
      <w:marRight w:val="0"/>
      <w:marTop w:val="0"/>
      <w:marBottom w:val="0"/>
      <w:divBdr>
        <w:top w:val="none" w:sz="0" w:space="0" w:color="auto"/>
        <w:left w:val="none" w:sz="0" w:space="0" w:color="auto"/>
        <w:bottom w:val="none" w:sz="0" w:space="0" w:color="auto"/>
        <w:right w:val="none" w:sz="0" w:space="0" w:color="auto"/>
      </w:divBdr>
    </w:div>
    <w:div w:id="1558122885">
      <w:bodyDiv w:val="1"/>
      <w:marLeft w:val="0"/>
      <w:marRight w:val="0"/>
      <w:marTop w:val="0"/>
      <w:marBottom w:val="0"/>
      <w:divBdr>
        <w:top w:val="none" w:sz="0" w:space="0" w:color="auto"/>
        <w:left w:val="none" w:sz="0" w:space="0" w:color="auto"/>
        <w:bottom w:val="none" w:sz="0" w:space="0" w:color="auto"/>
        <w:right w:val="none" w:sz="0" w:space="0" w:color="auto"/>
      </w:divBdr>
    </w:div>
    <w:div w:id="1593782839">
      <w:bodyDiv w:val="1"/>
      <w:marLeft w:val="0"/>
      <w:marRight w:val="0"/>
      <w:marTop w:val="0"/>
      <w:marBottom w:val="0"/>
      <w:divBdr>
        <w:top w:val="none" w:sz="0" w:space="0" w:color="auto"/>
        <w:left w:val="none" w:sz="0" w:space="0" w:color="auto"/>
        <w:bottom w:val="none" w:sz="0" w:space="0" w:color="auto"/>
        <w:right w:val="none" w:sz="0" w:space="0" w:color="auto"/>
      </w:divBdr>
    </w:div>
    <w:div w:id="1736396622">
      <w:bodyDiv w:val="1"/>
      <w:marLeft w:val="0"/>
      <w:marRight w:val="0"/>
      <w:marTop w:val="0"/>
      <w:marBottom w:val="0"/>
      <w:divBdr>
        <w:top w:val="none" w:sz="0" w:space="0" w:color="auto"/>
        <w:left w:val="none" w:sz="0" w:space="0" w:color="auto"/>
        <w:bottom w:val="none" w:sz="0" w:space="0" w:color="auto"/>
        <w:right w:val="none" w:sz="0" w:space="0" w:color="auto"/>
      </w:divBdr>
    </w:div>
    <w:div w:id="1783063846">
      <w:bodyDiv w:val="1"/>
      <w:marLeft w:val="0"/>
      <w:marRight w:val="0"/>
      <w:marTop w:val="0"/>
      <w:marBottom w:val="0"/>
      <w:divBdr>
        <w:top w:val="none" w:sz="0" w:space="0" w:color="auto"/>
        <w:left w:val="none" w:sz="0" w:space="0" w:color="auto"/>
        <w:bottom w:val="none" w:sz="0" w:space="0" w:color="auto"/>
        <w:right w:val="none" w:sz="0" w:space="0" w:color="auto"/>
      </w:divBdr>
    </w:div>
    <w:div w:id="1787038744">
      <w:bodyDiv w:val="1"/>
      <w:marLeft w:val="0"/>
      <w:marRight w:val="0"/>
      <w:marTop w:val="0"/>
      <w:marBottom w:val="0"/>
      <w:divBdr>
        <w:top w:val="none" w:sz="0" w:space="0" w:color="auto"/>
        <w:left w:val="none" w:sz="0" w:space="0" w:color="auto"/>
        <w:bottom w:val="none" w:sz="0" w:space="0" w:color="auto"/>
        <w:right w:val="none" w:sz="0" w:space="0" w:color="auto"/>
      </w:divBdr>
    </w:div>
    <w:div w:id="1819806196">
      <w:bodyDiv w:val="1"/>
      <w:marLeft w:val="0"/>
      <w:marRight w:val="0"/>
      <w:marTop w:val="0"/>
      <w:marBottom w:val="0"/>
      <w:divBdr>
        <w:top w:val="none" w:sz="0" w:space="0" w:color="auto"/>
        <w:left w:val="none" w:sz="0" w:space="0" w:color="auto"/>
        <w:bottom w:val="none" w:sz="0" w:space="0" w:color="auto"/>
        <w:right w:val="none" w:sz="0" w:space="0" w:color="auto"/>
      </w:divBdr>
    </w:div>
    <w:div w:id="1864437792">
      <w:bodyDiv w:val="1"/>
      <w:marLeft w:val="0"/>
      <w:marRight w:val="0"/>
      <w:marTop w:val="0"/>
      <w:marBottom w:val="0"/>
      <w:divBdr>
        <w:top w:val="none" w:sz="0" w:space="0" w:color="auto"/>
        <w:left w:val="none" w:sz="0" w:space="0" w:color="auto"/>
        <w:bottom w:val="none" w:sz="0" w:space="0" w:color="auto"/>
        <w:right w:val="none" w:sz="0" w:space="0" w:color="auto"/>
      </w:divBdr>
    </w:div>
    <w:div w:id="1882280134">
      <w:bodyDiv w:val="1"/>
      <w:marLeft w:val="0"/>
      <w:marRight w:val="0"/>
      <w:marTop w:val="0"/>
      <w:marBottom w:val="0"/>
      <w:divBdr>
        <w:top w:val="none" w:sz="0" w:space="0" w:color="auto"/>
        <w:left w:val="none" w:sz="0" w:space="0" w:color="auto"/>
        <w:bottom w:val="none" w:sz="0" w:space="0" w:color="auto"/>
        <w:right w:val="none" w:sz="0" w:space="0" w:color="auto"/>
      </w:divBdr>
    </w:div>
    <w:div w:id="2139251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54/meps13547" TargetMode="External"/><Relationship Id="rId13" Type="http://schemas.openxmlformats.org/officeDocument/2006/relationships/hyperlink" Target="https://doi.org/10.1093/icesjms/fsy106"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oi.org/10.1111/rec.13652" TargetMode="External"/><Relationship Id="rId12" Type="http://schemas.openxmlformats.org/officeDocument/2006/relationships/hyperlink" Target="https://doi.org/10.1093/icesjms/fsaa09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fishres.2020.10581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16/j.pocean.2020.10241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11/1365-2664.13816" TargetMode="External"/><Relationship Id="rId14" Type="http://schemas.openxmlformats.org/officeDocument/2006/relationships/hyperlink" Target="https://doi.org/10.1093/icesjms/fsx0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4209</Words>
  <Characters>25045</Characters>
  <Application>Microsoft Office Word</Application>
  <DocSecurity>0</DocSecurity>
  <Lines>596</Lines>
  <Paragraphs>241</Paragraphs>
  <ScaleCrop>false</ScaleCrop>
  <HeadingPairs>
    <vt:vector size="2" baseType="variant">
      <vt:variant>
        <vt:lpstr>Title</vt:lpstr>
      </vt:variant>
      <vt:variant>
        <vt:i4>1</vt:i4>
      </vt:variant>
    </vt:vector>
  </HeadingPairs>
  <TitlesOfParts>
    <vt:vector size="1" baseType="lpstr">
      <vt:lpstr/>
    </vt:vector>
  </TitlesOfParts>
  <Company>UW Tacoma</Company>
  <LinksUpToDate>false</LinksUpToDate>
  <CharactersWithSpaces>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Tessa B Francis</cp:lastModifiedBy>
  <cp:revision>3</cp:revision>
  <cp:lastPrinted>2015-01-19T18:20:00Z</cp:lastPrinted>
  <dcterms:created xsi:type="dcterms:W3CDTF">2022-03-10T23:11:00Z</dcterms:created>
  <dcterms:modified xsi:type="dcterms:W3CDTF">2022-03-14T16:39:00Z</dcterms:modified>
</cp:coreProperties>
</file>